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CellMar>
          <w:left w:w="70" w:type="dxa"/>
          <w:right w:w="70" w:type="dxa"/>
        </w:tblCellMar>
        <w:tblLook w:val="04A0"/>
      </w:tblPr>
      <w:tblGrid>
        <w:gridCol w:w="9923"/>
      </w:tblGrid>
      <w:tr w:rsidR="00830F0A" w:rsidRPr="00C0472D" w:rsidTr="00167F5D">
        <w:trPr>
          <w:trHeight w:val="268"/>
        </w:trPr>
        <w:tc>
          <w:tcPr>
            <w:tcW w:w="9923" w:type="dxa"/>
          </w:tcPr>
          <w:p w:rsidR="00830F0A" w:rsidRPr="00B109C7" w:rsidRDefault="00830F0A" w:rsidP="00167F5D">
            <w:pPr>
              <w:spacing w:after="0" w:line="240" w:lineRule="atLeast"/>
              <w:jc w:val="both"/>
              <w:rPr>
                <w:rFonts w:ascii="Times New Roman" w:eastAsia="Times New Roman" w:hAnsi="Times New Roman"/>
                <w:sz w:val="28"/>
                <w:szCs w:val="28"/>
              </w:rPr>
            </w:pPr>
            <w:r w:rsidRPr="00B109C7">
              <w:rPr>
                <w:rFonts w:ascii="Times New Roman" w:hAnsi="Times New Roman"/>
                <w:sz w:val="28"/>
                <w:szCs w:val="28"/>
              </w:rPr>
              <w:t xml:space="preserve">       </w:t>
            </w:r>
          </w:p>
          <w:p w:rsidR="00830F0A" w:rsidRPr="00B109C7" w:rsidRDefault="00830F0A" w:rsidP="00167F5D">
            <w:pPr>
              <w:spacing w:after="0" w:line="240" w:lineRule="atLeast"/>
              <w:jc w:val="both"/>
              <w:rPr>
                <w:rFonts w:ascii="Times New Roman" w:hAnsi="Times New Roman"/>
                <w:b/>
                <w:sz w:val="24"/>
                <w:szCs w:val="24"/>
              </w:rPr>
            </w:pPr>
            <w:r w:rsidRPr="00B109C7">
              <w:rPr>
                <w:rFonts w:ascii="Times New Roman" w:hAnsi="Times New Roman"/>
                <w:sz w:val="28"/>
                <w:szCs w:val="28"/>
              </w:rPr>
              <w:t xml:space="preserve">   </w:t>
            </w:r>
            <w:r>
              <w:rPr>
                <w:rFonts w:ascii="Times New Roman" w:hAnsi="Times New Roman"/>
                <w:sz w:val="28"/>
                <w:szCs w:val="28"/>
              </w:rPr>
              <w:t xml:space="preserve">  </w:t>
            </w:r>
            <w:r w:rsidRPr="00B109C7">
              <w:rPr>
                <w:rFonts w:ascii="Times New Roman" w:hAnsi="Times New Roman"/>
                <w:sz w:val="28"/>
                <w:szCs w:val="28"/>
              </w:rPr>
              <w:t xml:space="preserve">     </w:t>
            </w:r>
            <w:r w:rsidRPr="00B109C7">
              <w:rPr>
                <w:rFonts w:ascii="Times New Roman" w:hAnsi="Times New Roman"/>
                <w:b/>
                <w:sz w:val="24"/>
                <w:szCs w:val="24"/>
              </w:rPr>
              <w:t xml:space="preserve">Муниципальное образование                                                </w:t>
            </w:r>
            <w:r w:rsidRPr="0030181D">
              <w:rPr>
                <w:rFonts w:ascii="Times New Roman" w:hAnsi="Times New Roman"/>
                <w:sz w:val="28"/>
                <w:szCs w:val="28"/>
              </w:rPr>
              <w:t xml:space="preserve"> </w:t>
            </w:r>
            <w:r w:rsidRPr="00B109C7">
              <w:rPr>
                <w:rFonts w:ascii="Times New Roman" w:hAnsi="Times New Roman"/>
                <w:b/>
                <w:sz w:val="24"/>
                <w:szCs w:val="24"/>
              </w:rPr>
              <w:t xml:space="preserve">        </w:t>
            </w:r>
          </w:p>
          <w:p w:rsidR="00830F0A" w:rsidRPr="00B109C7" w:rsidRDefault="00830F0A" w:rsidP="00167F5D">
            <w:pPr>
              <w:spacing w:after="0" w:line="240" w:lineRule="atLeast"/>
              <w:jc w:val="both"/>
              <w:rPr>
                <w:rFonts w:ascii="Times New Roman" w:hAnsi="Times New Roman"/>
                <w:b/>
                <w:sz w:val="24"/>
                <w:szCs w:val="24"/>
              </w:rPr>
            </w:pPr>
            <w:r w:rsidRPr="00B109C7">
              <w:rPr>
                <w:rFonts w:ascii="Times New Roman" w:hAnsi="Times New Roman"/>
                <w:sz w:val="24"/>
                <w:szCs w:val="24"/>
              </w:rPr>
              <w:t xml:space="preserve">                  </w:t>
            </w:r>
            <w:r>
              <w:rPr>
                <w:rFonts w:ascii="Times New Roman" w:hAnsi="Times New Roman"/>
                <w:b/>
                <w:sz w:val="24"/>
                <w:szCs w:val="24"/>
              </w:rPr>
              <w:t>Чапаев</w:t>
            </w:r>
            <w:r w:rsidRPr="00B109C7">
              <w:rPr>
                <w:rFonts w:ascii="Times New Roman" w:hAnsi="Times New Roman"/>
                <w:b/>
                <w:sz w:val="24"/>
                <w:szCs w:val="24"/>
              </w:rPr>
              <w:t>ский сельсовет</w:t>
            </w:r>
          </w:p>
          <w:p w:rsidR="00830F0A" w:rsidRPr="00B109C7" w:rsidRDefault="00830F0A" w:rsidP="00167F5D">
            <w:pPr>
              <w:spacing w:after="0" w:line="240" w:lineRule="atLeast"/>
              <w:jc w:val="both"/>
              <w:rPr>
                <w:rFonts w:ascii="Times New Roman" w:hAnsi="Times New Roman"/>
                <w:b/>
                <w:sz w:val="24"/>
                <w:szCs w:val="24"/>
              </w:rPr>
            </w:pPr>
            <w:r w:rsidRPr="00B109C7">
              <w:rPr>
                <w:rFonts w:ascii="Times New Roman" w:hAnsi="Times New Roman"/>
                <w:b/>
                <w:sz w:val="24"/>
                <w:szCs w:val="24"/>
              </w:rPr>
              <w:t xml:space="preserve">                    </w:t>
            </w:r>
            <w:proofErr w:type="spellStart"/>
            <w:r w:rsidRPr="00B109C7">
              <w:rPr>
                <w:rFonts w:ascii="Times New Roman" w:hAnsi="Times New Roman"/>
                <w:b/>
                <w:sz w:val="24"/>
                <w:szCs w:val="24"/>
              </w:rPr>
              <w:t>Тюльганского</w:t>
            </w:r>
            <w:proofErr w:type="spellEnd"/>
            <w:r w:rsidRPr="00B109C7">
              <w:rPr>
                <w:rFonts w:ascii="Times New Roman" w:hAnsi="Times New Roman"/>
                <w:b/>
                <w:sz w:val="24"/>
                <w:szCs w:val="24"/>
              </w:rPr>
              <w:t xml:space="preserve"> района</w:t>
            </w:r>
          </w:p>
          <w:p w:rsidR="00830F0A" w:rsidRPr="00B109C7" w:rsidRDefault="00830F0A" w:rsidP="00167F5D">
            <w:pPr>
              <w:spacing w:after="0" w:line="240" w:lineRule="atLeast"/>
              <w:jc w:val="both"/>
              <w:rPr>
                <w:rFonts w:ascii="Times New Roman" w:hAnsi="Times New Roman"/>
                <w:b/>
                <w:bCs/>
                <w:sz w:val="24"/>
                <w:szCs w:val="24"/>
              </w:rPr>
            </w:pPr>
            <w:r w:rsidRPr="00B109C7">
              <w:rPr>
                <w:rFonts w:ascii="Times New Roman" w:hAnsi="Times New Roman"/>
                <w:b/>
                <w:bCs/>
                <w:sz w:val="24"/>
                <w:szCs w:val="24"/>
              </w:rPr>
              <w:t xml:space="preserve">                </w:t>
            </w:r>
            <w:r>
              <w:rPr>
                <w:rFonts w:ascii="Times New Roman" w:hAnsi="Times New Roman"/>
                <w:b/>
                <w:bCs/>
                <w:sz w:val="24"/>
                <w:szCs w:val="24"/>
              </w:rPr>
              <w:t xml:space="preserve"> </w:t>
            </w:r>
            <w:r w:rsidRPr="00B109C7">
              <w:rPr>
                <w:rFonts w:ascii="Times New Roman" w:hAnsi="Times New Roman"/>
                <w:b/>
                <w:bCs/>
                <w:sz w:val="24"/>
                <w:szCs w:val="24"/>
              </w:rPr>
              <w:t xml:space="preserve">   Оренбургской области</w:t>
            </w:r>
          </w:p>
          <w:p w:rsidR="00830F0A" w:rsidRPr="00B109C7" w:rsidRDefault="00830F0A" w:rsidP="00167F5D">
            <w:pPr>
              <w:spacing w:after="0" w:line="240" w:lineRule="atLeast"/>
              <w:jc w:val="both"/>
              <w:rPr>
                <w:rFonts w:ascii="Times New Roman" w:hAnsi="Times New Roman"/>
                <w:b/>
                <w:bCs/>
                <w:sz w:val="28"/>
                <w:szCs w:val="28"/>
              </w:rPr>
            </w:pPr>
          </w:p>
          <w:p w:rsidR="00830F0A" w:rsidRPr="00B109C7" w:rsidRDefault="00830F0A" w:rsidP="00167F5D">
            <w:pPr>
              <w:spacing w:after="0" w:line="240" w:lineRule="atLeast"/>
              <w:jc w:val="both"/>
              <w:rPr>
                <w:rFonts w:ascii="Times New Roman" w:hAnsi="Times New Roman"/>
                <w:b/>
                <w:sz w:val="24"/>
                <w:szCs w:val="24"/>
              </w:rPr>
            </w:pPr>
            <w:r w:rsidRPr="00B109C7">
              <w:rPr>
                <w:rFonts w:ascii="Times New Roman" w:hAnsi="Times New Roman"/>
                <w:b/>
                <w:bCs/>
                <w:sz w:val="28"/>
                <w:szCs w:val="28"/>
              </w:rPr>
              <w:t xml:space="preserve">     </w:t>
            </w:r>
            <w:r w:rsidRPr="00B109C7">
              <w:rPr>
                <w:rFonts w:ascii="Times New Roman" w:hAnsi="Times New Roman"/>
                <w:sz w:val="28"/>
                <w:szCs w:val="28"/>
              </w:rPr>
              <w:t xml:space="preserve">   </w:t>
            </w:r>
            <w:r>
              <w:rPr>
                <w:rFonts w:ascii="Times New Roman" w:hAnsi="Times New Roman"/>
                <w:sz w:val="28"/>
                <w:szCs w:val="28"/>
              </w:rPr>
              <w:t xml:space="preserve">  </w:t>
            </w:r>
            <w:r w:rsidRPr="00B109C7">
              <w:rPr>
                <w:rFonts w:ascii="Times New Roman" w:hAnsi="Times New Roman"/>
                <w:sz w:val="28"/>
                <w:szCs w:val="28"/>
              </w:rPr>
              <w:t xml:space="preserve">   </w:t>
            </w:r>
            <w:r>
              <w:rPr>
                <w:rFonts w:ascii="Times New Roman" w:hAnsi="Times New Roman"/>
                <w:sz w:val="28"/>
                <w:szCs w:val="28"/>
              </w:rPr>
              <w:t xml:space="preserve">  </w:t>
            </w:r>
            <w:r w:rsidRPr="00B109C7">
              <w:rPr>
                <w:rFonts w:ascii="Times New Roman" w:hAnsi="Times New Roman"/>
                <w:sz w:val="28"/>
                <w:szCs w:val="28"/>
              </w:rPr>
              <w:t xml:space="preserve">  </w:t>
            </w:r>
            <w:r w:rsidRPr="00B109C7">
              <w:rPr>
                <w:rFonts w:ascii="Times New Roman" w:hAnsi="Times New Roman"/>
                <w:b/>
                <w:sz w:val="24"/>
                <w:szCs w:val="24"/>
              </w:rPr>
              <w:t>АДМИНИСТРАЦИЯ</w:t>
            </w:r>
          </w:p>
          <w:p w:rsidR="00830F0A" w:rsidRPr="00B109C7" w:rsidRDefault="00830F0A" w:rsidP="00167F5D">
            <w:pPr>
              <w:spacing w:after="0" w:line="240" w:lineRule="atLeast"/>
              <w:jc w:val="both"/>
              <w:rPr>
                <w:rFonts w:ascii="Times New Roman" w:hAnsi="Times New Roman"/>
                <w:b/>
                <w:bCs/>
                <w:sz w:val="24"/>
                <w:szCs w:val="24"/>
              </w:rPr>
            </w:pPr>
            <w:r w:rsidRPr="00B109C7">
              <w:rPr>
                <w:rFonts w:ascii="Times New Roman" w:hAnsi="Times New Roman"/>
                <w:b/>
                <w:bCs/>
                <w:sz w:val="24"/>
                <w:szCs w:val="24"/>
              </w:rPr>
              <w:t xml:space="preserve">              </w:t>
            </w:r>
            <w:r>
              <w:rPr>
                <w:rFonts w:ascii="Times New Roman" w:hAnsi="Times New Roman"/>
                <w:b/>
                <w:bCs/>
                <w:sz w:val="24"/>
                <w:szCs w:val="24"/>
              </w:rPr>
              <w:t xml:space="preserve">            ЧАПАЕВ</w:t>
            </w:r>
            <w:r w:rsidRPr="00B109C7">
              <w:rPr>
                <w:rFonts w:ascii="Times New Roman" w:hAnsi="Times New Roman"/>
                <w:b/>
                <w:bCs/>
                <w:sz w:val="24"/>
                <w:szCs w:val="24"/>
              </w:rPr>
              <w:t>СКОГО</w:t>
            </w:r>
          </w:p>
          <w:p w:rsidR="00830F0A" w:rsidRPr="00B109C7" w:rsidRDefault="00830F0A" w:rsidP="00167F5D">
            <w:pPr>
              <w:spacing w:after="0" w:line="240" w:lineRule="atLeast"/>
              <w:jc w:val="both"/>
              <w:rPr>
                <w:rFonts w:ascii="Times New Roman" w:hAnsi="Times New Roman"/>
                <w:b/>
                <w:bCs/>
                <w:sz w:val="24"/>
                <w:szCs w:val="24"/>
              </w:rPr>
            </w:pPr>
            <w:r w:rsidRPr="00B109C7">
              <w:rPr>
                <w:rFonts w:ascii="Times New Roman" w:hAnsi="Times New Roman"/>
                <w:b/>
                <w:bCs/>
                <w:sz w:val="24"/>
                <w:szCs w:val="24"/>
              </w:rPr>
              <w:t xml:space="preserve">                  </w:t>
            </w:r>
            <w:r>
              <w:rPr>
                <w:rFonts w:ascii="Times New Roman" w:hAnsi="Times New Roman"/>
                <w:b/>
                <w:bCs/>
                <w:sz w:val="24"/>
                <w:szCs w:val="24"/>
              </w:rPr>
              <w:t xml:space="preserve">        </w:t>
            </w:r>
            <w:r w:rsidRPr="00B109C7">
              <w:rPr>
                <w:rFonts w:ascii="Times New Roman" w:hAnsi="Times New Roman"/>
                <w:b/>
                <w:bCs/>
                <w:sz w:val="24"/>
                <w:szCs w:val="24"/>
              </w:rPr>
              <w:t xml:space="preserve"> СЕЛЬСОВЕТА</w:t>
            </w:r>
          </w:p>
          <w:p w:rsidR="00830F0A" w:rsidRPr="00B109C7" w:rsidRDefault="00830F0A" w:rsidP="00167F5D">
            <w:pPr>
              <w:spacing w:after="0" w:line="240" w:lineRule="atLeast"/>
              <w:jc w:val="both"/>
              <w:rPr>
                <w:rFonts w:ascii="Times New Roman" w:hAnsi="Times New Roman"/>
                <w:b/>
                <w:sz w:val="28"/>
                <w:szCs w:val="28"/>
              </w:rPr>
            </w:pPr>
            <w:r w:rsidRPr="00B109C7">
              <w:rPr>
                <w:rFonts w:ascii="Times New Roman" w:hAnsi="Times New Roman"/>
                <w:b/>
                <w:sz w:val="28"/>
                <w:szCs w:val="28"/>
              </w:rPr>
              <w:t xml:space="preserve">            </w:t>
            </w:r>
            <w:r>
              <w:rPr>
                <w:rFonts w:ascii="Times New Roman" w:hAnsi="Times New Roman"/>
                <w:b/>
                <w:sz w:val="28"/>
                <w:szCs w:val="28"/>
              </w:rPr>
              <w:t xml:space="preserve"> </w:t>
            </w:r>
            <w:r w:rsidRPr="00B109C7">
              <w:rPr>
                <w:rFonts w:ascii="Times New Roman" w:hAnsi="Times New Roman"/>
                <w:b/>
                <w:sz w:val="28"/>
                <w:szCs w:val="28"/>
              </w:rPr>
              <w:t xml:space="preserve"> ПОСТАНОВЛЕНИЕ</w:t>
            </w:r>
          </w:p>
          <w:p w:rsidR="00830F0A" w:rsidRPr="00B109C7" w:rsidRDefault="00830F0A" w:rsidP="00167F5D">
            <w:pPr>
              <w:spacing w:after="0" w:line="240" w:lineRule="atLeast"/>
              <w:jc w:val="both"/>
              <w:rPr>
                <w:rFonts w:ascii="Times New Roman" w:hAnsi="Times New Roman"/>
                <w:b/>
                <w:sz w:val="28"/>
                <w:szCs w:val="28"/>
              </w:rPr>
            </w:pPr>
          </w:p>
          <w:p w:rsidR="00830F0A" w:rsidRDefault="00830F0A" w:rsidP="00167F5D">
            <w:pPr>
              <w:spacing w:after="0" w:line="240" w:lineRule="atLeast"/>
              <w:jc w:val="both"/>
              <w:rPr>
                <w:rFonts w:ascii="Times New Roman" w:hAnsi="Times New Roman"/>
                <w:b/>
                <w:sz w:val="28"/>
                <w:szCs w:val="28"/>
                <w:u w:val="single"/>
              </w:rPr>
            </w:pPr>
            <w:r w:rsidRPr="00C0472D">
              <w:rPr>
                <w:rFonts w:ascii="Times New Roman" w:hAnsi="Times New Roman"/>
                <w:b/>
                <w:sz w:val="28"/>
                <w:szCs w:val="28"/>
              </w:rPr>
              <w:t xml:space="preserve">               </w:t>
            </w:r>
            <w:r>
              <w:rPr>
                <w:rFonts w:ascii="Times New Roman" w:hAnsi="Times New Roman"/>
                <w:b/>
                <w:sz w:val="28"/>
                <w:szCs w:val="28"/>
              </w:rPr>
              <w:t>о</w:t>
            </w:r>
            <w:r w:rsidR="000B43A0">
              <w:rPr>
                <w:rFonts w:ascii="Times New Roman" w:hAnsi="Times New Roman"/>
                <w:b/>
                <w:sz w:val="28"/>
                <w:szCs w:val="28"/>
              </w:rPr>
              <w:t xml:space="preserve">т </w:t>
            </w:r>
            <w:r w:rsidR="00B151D8">
              <w:rPr>
                <w:rFonts w:ascii="Times New Roman" w:hAnsi="Times New Roman"/>
                <w:b/>
                <w:sz w:val="28"/>
                <w:szCs w:val="28"/>
              </w:rPr>
              <w:t>28</w:t>
            </w:r>
            <w:r w:rsidR="000B43A0">
              <w:rPr>
                <w:rFonts w:ascii="Times New Roman" w:hAnsi="Times New Roman"/>
                <w:b/>
                <w:sz w:val="28"/>
                <w:szCs w:val="28"/>
              </w:rPr>
              <w:t>.0</w:t>
            </w:r>
            <w:r w:rsidR="009C79A2">
              <w:rPr>
                <w:rFonts w:ascii="Times New Roman" w:hAnsi="Times New Roman"/>
                <w:b/>
                <w:sz w:val="28"/>
                <w:szCs w:val="28"/>
              </w:rPr>
              <w:t>7</w:t>
            </w:r>
            <w:r w:rsidR="00F63E00">
              <w:rPr>
                <w:rFonts w:ascii="Times New Roman" w:hAnsi="Times New Roman"/>
                <w:b/>
                <w:sz w:val="28"/>
                <w:szCs w:val="28"/>
              </w:rPr>
              <w:t xml:space="preserve">.2017  № </w:t>
            </w:r>
            <w:bookmarkStart w:id="0" w:name="_GoBack"/>
            <w:bookmarkEnd w:id="0"/>
            <w:r w:rsidR="007F4400">
              <w:rPr>
                <w:rFonts w:ascii="Times New Roman" w:hAnsi="Times New Roman"/>
                <w:b/>
                <w:sz w:val="28"/>
                <w:szCs w:val="28"/>
              </w:rPr>
              <w:t>40</w:t>
            </w:r>
            <w:r w:rsidRPr="00C0472D">
              <w:rPr>
                <w:rFonts w:ascii="Times New Roman" w:hAnsi="Times New Roman"/>
                <w:b/>
                <w:sz w:val="28"/>
                <w:szCs w:val="28"/>
              </w:rPr>
              <w:t>-п</w:t>
            </w:r>
            <w:r w:rsidRPr="00C0472D">
              <w:rPr>
                <w:rFonts w:ascii="Times New Roman" w:hAnsi="Times New Roman"/>
                <w:b/>
                <w:sz w:val="28"/>
                <w:szCs w:val="28"/>
                <w:u w:val="single"/>
              </w:rPr>
              <w:t xml:space="preserve"> </w:t>
            </w:r>
          </w:p>
          <w:p w:rsidR="007377E3" w:rsidRPr="00C0472D" w:rsidRDefault="007377E3" w:rsidP="00167F5D">
            <w:pPr>
              <w:spacing w:after="0" w:line="240" w:lineRule="atLeast"/>
              <w:jc w:val="both"/>
              <w:rPr>
                <w:rFonts w:ascii="Times New Roman" w:hAnsi="Times New Roman"/>
                <w:b/>
                <w:sz w:val="28"/>
                <w:szCs w:val="28"/>
              </w:rPr>
            </w:pPr>
          </w:p>
        </w:tc>
      </w:tr>
      <w:tr w:rsidR="00830F0A" w:rsidRPr="00B109C7" w:rsidTr="00167F5D">
        <w:tc>
          <w:tcPr>
            <w:tcW w:w="9923" w:type="dxa"/>
            <w:hideMark/>
          </w:tcPr>
          <w:p w:rsidR="00830F0A" w:rsidRDefault="00830F0A" w:rsidP="00167F5D">
            <w:pPr>
              <w:spacing w:after="0" w:line="240" w:lineRule="atLeast"/>
              <w:jc w:val="both"/>
              <w:rPr>
                <w:rFonts w:ascii="Times New Roman" w:hAnsi="Times New Roman"/>
                <w:b/>
              </w:rPr>
            </w:pPr>
            <w:r w:rsidRPr="00B109C7">
              <w:rPr>
                <w:rFonts w:ascii="Times New Roman" w:hAnsi="Times New Roman"/>
                <w:sz w:val="20"/>
                <w:szCs w:val="20"/>
              </w:rPr>
              <w:t xml:space="preserve">       </w:t>
            </w:r>
            <w:r w:rsidRPr="00B109C7">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rPr>
              <w:t>с.Владимировка</w:t>
            </w:r>
          </w:p>
          <w:p w:rsidR="007377E3" w:rsidRDefault="007377E3" w:rsidP="00167F5D">
            <w:pPr>
              <w:spacing w:after="0" w:line="240" w:lineRule="atLeast"/>
              <w:jc w:val="both"/>
              <w:rPr>
                <w:rFonts w:ascii="Times New Roman" w:hAnsi="Times New Roman"/>
                <w:b/>
              </w:rPr>
            </w:pPr>
          </w:p>
          <w:p w:rsidR="00DF0D97" w:rsidRDefault="00DF0D97" w:rsidP="00DF0D97">
            <w:pPr>
              <w:spacing w:before="100" w:beforeAutospacing="1" w:after="100" w:afterAutospacing="1"/>
              <w:rPr>
                <w:rFonts w:ascii="Times New Roman" w:eastAsia="Times New Roman" w:hAnsi="Times New Roman" w:cs="Times New Roman"/>
                <w:sz w:val="27"/>
                <w:szCs w:val="27"/>
              </w:rPr>
            </w:pPr>
            <w:r>
              <w:rPr>
                <w:rFonts w:ascii="Times New Roman" w:eastAsia="Calibri" w:hAnsi="Times New Roman" w:cs="Times New Roman"/>
                <w:b/>
                <w:kern w:val="28"/>
                <w:sz w:val="28"/>
                <w:szCs w:val="28"/>
              </w:rPr>
              <w:t xml:space="preserve">Об утверждении муниципальной программы </w:t>
            </w:r>
            <w:r w:rsidRPr="00DD364D">
              <w:rPr>
                <w:rFonts w:ascii="Times New Roman" w:eastAsia="Calibri" w:hAnsi="Times New Roman" w:cs="Times New Roman"/>
                <w:b/>
                <w:kern w:val="28"/>
                <w:sz w:val="28"/>
                <w:szCs w:val="28"/>
              </w:rPr>
              <w:t>« Комплексное развитие социальной инфраструктуры муниципального образования Чапаевский сельсовет на 2017-202</w:t>
            </w:r>
            <w:r>
              <w:rPr>
                <w:rFonts w:ascii="Times New Roman" w:eastAsia="Calibri" w:hAnsi="Times New Roman" w:cs="Times New Roman"/>
                <w:b/>
                <w:kern w:val="28"/>
                <w:sz w:val="28"/>
                <w:szCs w:val="28"/>
              </w:rPr>
              <w:t xml:space="preserve">7 годы и на период </w:t>
            </w:r>
            <w:r w:rsidRPr="00391A2D">
              <w:rPr>
                <w:rFonts w:ascii="Times New Roman" w:eastAsia="Calibri" w:hAnsi="Times New Roman" w:cs="Times New Roman"/>
                <w:b/>
                <w:kern w:val="28"/>
                <w:sz w:val="28"/>
                <w:szCs w:val="28"/>
              </w:rPr>
              <w:t>до 203</w:t>
            </w:r>
            <w:r>
              <w:rPr>
                <w:rFonts w:ascii="Times New Roman" w:eastAsia="Calibri" w:hAnsi="Times New Roman" w:cs="Times New Roman"/>
                <w:b/>
                <w:kern w:val="28"/>
                <w:sz w:val="28"/>
                <w:szCs w:val="28"/>
              </w:rPr>
              <w:t>3</w:t>
            </w:r>
            <w:r w:rsidRPr="00391A2D">
              <w:rPr>
                <w:rFonts w:ascii="Times New Roman" w:eastAsia="Calibri" w:hAnsi="Times New Roman" w:cs="Times New Roman"/>
                <w:b/>
                <w:kern w:val="28"/>
                <w:sz w:val="28"/>
                <w:szCs w:val="28"/>
              </w:rPr>
              <w:t xml:space="preserve"> года»</w:t>
            </w:r>
          </w:p>
          <w:p w:rsidR="00DF0D97" w:rsidRPr="00DF0D97" w:rsidRDefault="00DF0D97" w:rsidP="00DF0D97">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 xml:space="preserve">            </w:t>
            </w:r>
            <w:proofErr w:type="gramStart"/>
            <w:r w:rsidRPr="00DF0D97">
              <w:rPr>
                <w:rFonts w:ascii="Times New Roman" w:eastAsia="Times New Roman" w:hAnsi="Times New Roman" w:cs="Times New Roman"/>
                <w:sz w:val="28"/>
                <w:szCs w:val="28"/>
              </w:rPr>
              <w:t>В соответствии с пунктом 8 части 1 статьи 8 Градостроительного кодекса Российской Федерации от 29 декабря 2004 года № 190-ФЗ, 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Чапаевский сельсовет, постановляю:</w:t>
            </w:r>
            <w:proofErr w:type="gramEnd"/>
          </w:p>
          <w:p w:rsidR="00DF0D97" w:rsidRPr="00DF0D97" w:rsidRDefault="00DF0D97" w:rsidP="00DF0D97">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F0D97">
              <w:rPr>
                <w:rFonts w:ascii="Times New Roman" w:eastAsia="Times New Roman" w:hAnsi="Times New Roman" w:cs="Times New Roman"/>
                <w:sz w:val="28"/>
                <w:szCs w:val="28"/>
              </w:rPr>
              <w:t>1. Утвердить муниципальную программу «Комплексное развитие социальной инфраструктуры муниципального образования Чапаевский сельсовет на 2017-2027 годы и на период до 2033 года» согласно приложения.</w:t>
            </w:r>
          </w:p>
          <w:p w:rsidR="00BE3794" w:rsidRPr="00D17E04" w:rsidRDefault="00D17E04" w:rsidP="00D17E0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sz w:val="28"/>
                <w:szCs w:val="20"/>
                <w:lang w:eastAsia="ru-RU"/>
              </w:rPr>
              <w:t xml:space="preserve">           2.</w:t>
            </w:r>
            <w:r w:rsidR="00BE3794" w:rsidRPr="00DF0D97">
              <w:rPr>
                <w:rFonts w:ascii="Times New Roman" w:eastAsia="Times New Roman" w:hAnsi="Times New Roman"/>
                <w:sz w:val="28"/>
                <w:szCs w:val="20"/>
                <w:lang w:eastAsia="ru-RU"/>
              </w:rPr>
              <w:t>Постановление вступает в силу после его официального опубликования</w:t>
            </w:r>
            <w:r w:rsidR="00DF0D97">
              <w:rPr>
                <w:rFonts w:ascii="Times New Roman" w:eastAsia="Times New Roman" w:hAnsi="Times New Roman"/>
                <w:sz w:val="28"/>
                <w:szCs w:val="20"/>
                <w:lang w:eastAsia="ru-RU"/>
              </w:rPr>
              <w:t xml:space="preserve"> </w:t>
            </w:r>
            <w:r w:rsidR="00BE3794" w:rsidRPr="00DF0D97">
              <w:rPr>
                <w:rFonts w:ascii="Times New Roman" w:eastAsia="Times New Roman" w:hAnsi="Times New Roman"/>
                <w:sz w:val="28"/>
                <w:szCs w:val="20"/>
                <w:lang w:eastAsia="ru-RU"/>
              </w:rPr>
              <w:t xml:space="preserve">на  </w:t>
            </w:r>
            <w:r w:rsidRPr="00D17E04">
              <w:rPr>
                <w:rFonts w:ascii="Times New Roman" w:eastAsia="Times New Roman" w:hAnsi="Times New Roman" w:cs="Times New Roman"/>
                <w:sz w:val="28"/>
                <w:szCs w:val="28"/>
              </w:rPr>
              <w:t>официальном</w:t>
            </w:r>
            <w:r w:rsidRPr="00DF0D97">
              <w:rPr>
                <w:rFonts w:ascii="Times New Roman" w:eastAsia="Times New Roman" w:hAnsi="Times New Roman"/>
                <w:sz w:val="28"/>
                <w:szCs w:val="20"/>
                <w:lang w:eastAsia="ru-RU"/>
              </w:rPr>
              <w:t xml:space="preserve"> </w:t>
            </w:r>
            <w:r w:rsidR="00BE3794" w:rsidRPr="00DF0D97">
              <w:rPr>
                <w:rFonts w:ascii="Times New Roman" w:eastAsia="Times New Roman" w:hAnsi="Times New Roman"/>
                <w:sz w:val="28"/>
                <w:szCs w:val="20"/>
                <w:lang w:eastAsia="ru-RU"/>
              </w:rPr>
              <w:t xml:space="preserve">сайте муниципального образования Чапаевский сельсовет </w:t>
            </w:r>
            <w:proofErr w:type="spellStart"/>
            <w:r w:rsidR="00BE3794" w:rsidRPr="00DF0D97">
              <w:rPr>
                <w:rFonts w:ascii="Times New Roman" w:eastAsia="Times New Roman" w:hAnsi="Times New Roman"/>
                <w:sz w:val="28"/>
                <w:szCs w:val="20"/>
                <w:lang w:eastAsia="ru-RU"/>
              </w:rPr>
              <w:t>Тюльганского</w:t>
            </w:r>
            <w:proofErr w:type="spellEnd"/>
            <w:r w:rsidR="00BE3794" w:rsidRPr="00DF0D97">
              <w:rPr>
                <w:rFonts w:ascii="Times New Roman" w:eastAsia="Times New Roman" w:hAnsi="Times New Roman"/>
                <w:sz w:val="28"/>
                <w:szCs w:val="20"/>
                <w:lang w:eastAsia="ru-RU"/>
              </w:rPr>
              <w:t xml:space="preserve"> района</w:t>
            </w:r>
            <w:r>
              <w:rPr>
                <w:rFonts w:ascii="Times New Roman" w:eastAsia="Times New Roman" w:hAnsi="Times New Roman" w:cs="Times New Roman"/>
                <w:sz w:val="27"/>
                <w:szCs w:val="27"/>
              </w:rPr>
              <w:t xml:space="preserve">: </w:t>
            </w:r>
            <w:hyperlink r:id="rId8" w:history="1">
              <w:r w:rsidRPr="00D17E04">
                <w:rPr>
                  <w:rStyle w:val="af0"/>
                  <w:sz w:val="28"/>
                  <w:szCs w:val="28"/>
                </w:rPr>
                <w:t>http://тюльган.рф/gradostroitelnaya-deyatelnost-chapaevskogo-selsoveta</w:t>
              </w:r>
            </w:hyperlink>
          </w:p>
          <w:p w:rsidR="00DF0D97" w:rsidRPr="00D17E04" w:rsidRDefault="00D17E04" w:rsidP="00D17E04">
            <w:pPr>
              <w:spacing w:before="120" w:after="0" w:line="240" w:lineRule="auto"/>
              <w:ind w:right="-6"/>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D17E04">
              <w:rPr>
                <w:rFonts w:ascii="Times New Roman" w:eastAsia="Times New Roman" w:hAnsi="Times New Roman"/>
                <w:sz w:val="28"/>
                <w:szCs w:val="20"/>
                <w:lang w:eastAsia="ru-RU"/>
              </w:rPr>
              <w:t>3.</w:t>
            </w:r>
            <w:r w:rsidR="00DF0D97" w:rsidRPr="00D17E04">
              <w:rPr>
                <w:rFonts w:ascii="Times New Roman" w:eastAsia="Times New Roman" w:hAnsi="Times New Roman"/>
                <w:sz w:val="28"/>
                <w:szCs w:val="20"/>
                <w:lang w:eastAsia="ru-RU"/>
              </w:rPr>
              <w:t xml:space="preserve"> </w:t>
            </w:r>
            <w:proofErr w:type="gramStart"/>
            <w:r w:rsidR="00DF0D97" w:rsidRPr="00D17E04">
              <w:rPr>
                <w:rFonts w:ascii="Times New Roman" w:eastAsia="Times New Roman" w:hAnsi="Times New Roman"/>
                <w:sz w:val="28"/>
                <w:szCs w:val="20"/>
                <w:lang w:eastAsia="ru-RU"/>
              </w:rPr>
              <w:t>Контроль за</w:t>
            </w:r>
            <w:proofErr w:type="gramEnd"/>
            <w:r w:rsidR="00DF0D97" w:rsidRPr="00D17E04">
              <w:rPr>
                <w:rFonts w:ascii="Times New Roman" w:eastAsia="Times New Roman" w:hAnsi="Times New Roman"/>
                <w:sz w:val="28"/>
                <w:szCs w:val="20"/>
                <w:lang w:eastAsia="ru-RU"/>
              </w:rPr>
              <w:t xml:space="preserve"> исполнением постановления оставляю за собой.</w:t>
            </w:r>
          </w:p>
          <w:p w:rsidR="00BE3794" w:rsidRDefault="00BE3794" w:rsidP="00BE3794">
            <w:pPr>
              <w:spacing w:after="0" w:line="240" w:lineRule="auto"/>
              <w:rPr>
                <w:rFonts w:ascii="Times New Roman" w:eastAsia="Times New Roman" w:hAnsi="Times New Roman"/>
                <w:sz w:val="24"/>
                <w:szCs w:val="24"/>
                <w:lang w:eastAsia="ru-RU"/>
              </w:rPr>
            </w:pPr>
          </w:p>
          <w:p w:rsidR="00BE3794" w:rsidRPr="00694857" w:rsidRDefault="00BE3794" w:rsidP="00BE3794">
            <w:pPr>
              <w:pStyle w:val="a6"/>
              <w:rPr>
                <w:rFonts w:ascii="Times New Roman" w:hAnsi="Times New Roman" w:cs="Times New Roman"/>
                <w:sz w:val="28"/>
                <w:szCs w:val="28"/>
              </w:rPr>
            </w:pPr>
            <w:r w:rsidRPr="00694857">
              <w:rPr>
                <w:rFonts w:ascii="Times New Roman" w:hAnsi="Times New Roman" w:cs="Times New Roman"/>
                <w:sz w:val="28"/>
                <w:szCs w:val="28"/>
              </w:rPr>
              <w:t>Глава муниципального образования</w:t>
            </w:r>
          </w:p>
          <w:p w:rsidR="00BE3794" w:rsidRDefault="00BE3794" w:rsidP="00BE3794">
            <w:pPr>
              <w:pStyle w:val="a6"/>
              <w:rPr>
                <w:rFonts w:ascii="Times New Roman" w:hAnsi="Times New Roman" w:cs="Times New Roman"/>
                <w:sz w:val="28"/>
                <w:szCs w:val="28"/>
              </w:rPr>
            </w:pPr>
            <w:r>
              <w:rPr>
                <w:rFonts w:ascii="Times New Roman" w:hAnsi="Times New Roman" w:cs="Times New Roman"/>
                <w:sz w:val="28"/>
                <w:szCs w:val="28"/>
              </w:rPr>
              <w:t xml:space="preserve">Чапаевский </w:t>
            </w:r>
            <w:r w:rsidRPr="00694857">
              <w:rPr>
                <w:rFonts w:ascii="Times New Roman" w:hAnsi="Times New Roman" w:cs="Times New Roman"/>
                <w:sz w:val="28"/>
                <w:szCs w:val="28"/>
              </w:rPr>
              <w:t>сельсовет</w:t>
            </w:r>
            <w:r w:rsidRPr="00694857">
              <w:rPr>
                <w:rFonts w:ascii="Times New Roman" w:hAnsi="Times New Roman" w:cs="Times New Roman"/>
                <w:sz w:val="28"/>
                <w:szCs w:val="28"/>
              </w:rPr>
              <w:tab/>
            </w:r>
            <w:r w:rsidRPr="00694857">
              <w:rPr>
                <w:rFonts w:ascii="Times New Roman" w:hAnsi="Times New Roman" w:cs="Times New Roman"/>
                <w:sz w:val="28"/>
                <w:szCs w:val="28"/>
              </w:rPr>
              <w:tab/>
            </w:r>
            <w:r w:rsidRPr="00694857">
              <w:rPr>
                <w:rFonts w:ascii="Times New Roman" w:hAnsi="Times New Roman" w:cs="Times New Roman"/>
                <w:sz w:val="28"/>
                <w:szCs w:val="28"/>
              </w:rPr>
              <w:tab/>
            </w:r>
            <w:r w:rsidRPr="00694857">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М.Ш.Ишембетов</w:t>
            </w:r>
            <w:proofErr w:type="spellEnd"/>
          </w:p>
          <w:p w:rsidR="00DF0D97" w:rsidRPr="00DF0D97" w:rsidRDefault="00DF0D97" w:rsidP="00DF0D97">
            <w:pPr>
              <w:spacing w:before="100" w:beforeAutospacing="1" w:after="100" w:afterAutospacing="1"/>
              <w:rPr>
                <w:rFonts w:ascii="Calibri" w:eastAsia="Calibri" w:hAnsi="Calibri" w:cs="Times New Roman"/>
                <w:sz w:val="28"/>
                <w:szCs w:val="28"/>
              </w:rPr>
            </w:pPr>
            <w:r w:rsidRPr="00DF0D97">
              <w:rPr>
                <w:rFonts w:ascii="Times New Roman" w:eastAsia="Times New Roman" w:hAnsi="Times New Roman" w:cs="Times New Roman"/>
                <w:sz w:val="28"/>
                <w:szCs w:val="28"/>
              </w:rPr>
              <w:t xml:space="preserve">Разослано: в дело, администрации района, </w:t>
            </w:r>
            <w:proofErr w:type="spellStart"/>
            <w:r w:rsidRPr="00DF0D97">
              <w:rPr>
                <w:rFonts w:ascii="Times New Roman" w:eastAsia="Times New Roman" w:hAnsi="Times New Roman" w:cs="Times New Roman"/>
                <w:sz w:val="28"/>
                <w:szCs w:val="28"/>
              </w:rPr>
              <w:t>райпрокурору</w:t>
            </w:r>
            <w:proofErr w:type="spellEnd"/>
            <w:r w:rsidRPr="00DF0D97">
              <w:rPr>
                <w:rFonts w:ascii="Times New Roman" w:eastAsia="Times New Roman" w:hAnsi="Times New Roman" w:cs="Times New Roman"/>
                <w:sz w:val="28"/>
                <w:szCs w:val="28"/>
              </w:rPr>
              <w:t>, отделу архитектуры и градостроительства.</w:t>
            </w:r>
          </w:p>
          <w:p w:rsidR="00BE3794" w:rsidRPr="00CD6932" w:rsidRDefault="00BE3794" w:rsidP="00BE3794">
            <w:pPr>
              <w:autoSpaceDE w:val="0"/>
              <w:autoSpaceDN w:val="0"/>
              <w:adjustRightInd w:val="0"/>
              <w:spacing w:after="0" w:line="240" w:lineRule="auto"/>
              <w:ind w:left="567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П</w:t>
            </w:r>
            <w:r w:rsidRPr="00CD6932">
              <w:rPr>
                <w:rFonts w:ascii="Times New Roman" w:eastAsia="Times New Roman" w:hAnsi="Times New Roman"/>
                <w:b/>
                <w:bCs/>
                <w:sz w:val="28"/>
                <w:szCs w:val="28"/>
                <w:lang w:eastAsia="ru-RU"/>
              </w:rPr>
              <w:t>риложение</w:t>
            </w:r>
            <w:r>
              <w:rPr>
                <w:rFonts w:ascii="Times New Roman" w:eastAsia="Times New Roman" w:hAnsi="Times New Roman"/>
                <w:b/>
                <w:bCs/>
                <w:sz w:val="28"/>
                <w:szCs w:val="28"/>
                <w:lang w:eastAsia="ru-RU"/>
              </w:rPr>
              <w:t xml:space="preserve"> </w:t>
            </w:r>
          </w:p>
          <w:p w:rsidR="00BE3794" w:rsidRPr="00CD6932" w:rsidRDefault="00BE3794" w:rsidP="00BE3794">
            <w:pPr>
              <w:autoSpaceDE w:val="0"/>
              <w:autoSpaceDN w:val="0"/>
              <w:adjustRightInd w:val="0"/>
              <w:spacing w:after="0" w:line="240" w:lineRule="auto"/>
              <w:ind w:left="5670"/>
              <w:rPr>
                <w:rFonts w:ascii="Times New Roman" w:eastAsia="Times New Roman" w:hAnsi="Times New Roman"/>
                <w:bCs/>
                <w:sz w:val="28"/>
                <w:szCs w:val="28"/>
                <w:lang w:eastAsia="ru-RU"/>
              </w:rPr>
            </w:pPr>
            <w:r w:rsidRPr="00CD6932">
              <w:rPr>
                <w:rFonts w:ascii="Times New Roman" w:eastAsia="Times New Roman" w:hAnsi="Times New Roman"/>
                <w:bCs/>
                <w:sz w:val="28"/>
                <w:szCs w:val="28"/>
                <w:lang w:eastAsia="ru-RU"/>
              </w:rPr>
              <w:t>к постановлению главы</w:t>
            </w:r>
          </w:p>
          <w:p w:rsidR="00BE3794" w:rsidRDefault="00BE3794" w:rsidP="00404E17">
            <w:pPr>
              <w:autoSpaceDE w:val="0"/>
              <w:autoSpaceDN w:val="0"/>
              <w:adjustRightInd w:val="0"/>
              <w:spacing w:after="0" w:line="240" w:lineRule="auto"/>
              <w:ind w:left="567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сельсовета</w:t>
            </w:r>
            <w:r w:rsidR="00404E17">
              <w:rPr>
                <w:rFonts w:ascii="Times New Roman" w:eastAsia="Times New Roman" w:hAnsi="Times New Roman"/>
                <w:bCs/>
                <w:sz w:val="28"/>
                <w:szCs w:val="28"/>
                <w:lang w:eastAsia="ru-RU"/>
              </w:rPr>
              <w:t xml:space="preserve"> </w:t>
            </w:r>
            <w:r w:rsidRPr="007227C0">
              <w:rPr>
                <w:rFonts w:ascii="Times New Roman" w:eastAsia="Times New Roman" w:hAnsi="Times New Roman"/>
                <w:bCs/>
                <w:sz w:val="28"/>
                <w:szCs w:val="28"/>
                <w:lang w:eastAsia="ru-RU"/>
              </w:rPr>
              <w:t>от</w:t>
            </w:r>
            <w:r w:rsidR="00B151D8">
              <w:rPr>
                <w:rFonts w:ascii="Times New Roman" w:eastAsia="Times New Roman" w:hAnsi="Times New Roman"/>
                <w:bCs/>
                <w:sz w:val="28"/>
                <w:szCs w:val="28"/>
                <w:lang w:eastAsia="ru-RU"/>
              </w:rPr>
              <w:t xml:space="preserve"> 2</w:t>
            </w:r>
            <w:r w:rsidR="007227C0" w:rsidRPr="007227C0">
              <w:rPr>
                <w:rFonts w:ascii="Times New Roman" w:eastAsia="Times New Roman" w:hAnsi="Times New Roman"/>
                <w:bCs/>
                <w:sz w:val="28"/>
                <w:szCs w:val="28"/>
                <w:lang w:eastAsia="ru-RU"/>
              </w:rPr>
              <w:t>8.07</w:t>
            </w:r>
            <w:r w:rsidRPr="007227C0">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2017</w:t>
            </w:r>
            <w:r w:rsidRPr="00CD6932">
              <w:rPr>
                <w:rFonts w:ascii="Times New Roman" w:eastAsia="Times New Roman" w:hAnsi="Times New Roman"/>
                <w:bCs/>
                <w:sz w:val="28"/>
                <w:szCs w:val="28"/>
                <w:lang w:eastAsia="ru-RU"/>
              </w:rPr>
              <w:t xml:space="preserve"> № </w:t>
            </w:r>
            <w:r w:rsidR="007F4400">
              <w:rPr>
                <w:rFonts w:ascii="Times New Roman" w:eastAsia="Times New Roman" w:hAnsi="Times New Roman"/>
                <w:bCs/>
                <w:sz w:val="28"/>
                <w:szCs w:val="28"/>
                <w:lang w:eastAsia="ru-RU"/>
              </w:rPr>
              <w:t>40</w:t>
            </w:r>
            <w:r>
              <w:rPr>
                <w:rFonts w:ascii="Times New Roman" w:eastAsia="Times New Roman" w:hAnsi="Times New Roman"/>
                <w:bCs/>
                <w:sz w:val="28"/>
                <w:szCs w:val="28"/>
                <w:lang w:eastAsia="ru-RU"/>
              </w:rPr>
              <w:t>-п</w:t>
            </w:r>
          </w:p>
          <w:p w:rsidR="007377E3" w:rsidRPr="00B109C7" w:rsidRDefault="007377E3" w:rsidP="00167F5D">
            <w:pPr>
              <w:spacing w:after="0" w:line="240" w:lineRule="atLeast"/>
              <w:jc w:val="both"/>
              <w:rPr>
                <w:rFonts w:ascii="Times New Roman" w:hAnsi="Times New Roman"/>
                <w:b/>
              </w:rPr>
            </w:pPr>
          </w:p>
        </w:tc>
      </w:tr>
      <w:tr w:rsidR="00D17E04" w:rsidRPr="00B109C7" w:rsidTr="00167F5D">
        <w:tc>
          <w:tcPr>
            <w:tcW w:w="9923" w:type="dxa"/>
          </w:tcPr>
          <w:p w:rsidR="00D17E04" w:rsidRPr="00B109C7" w:rsidRDefault="00D17E04" w:rsidP="00167F5D">
            <w:pPr>
              <w:spacing w:after="0" w:line="240" w:lineRule="atLeast"/>
              <w:jc w:val="both"/>
              <w:rPr>
                <w:rFonts w:ascii="Times New Roman" w:hAnsi="Times New Roman"/>
                <w:sz w:val="20"/>
                <w:szCs w:val="20"/>
              </w:rPr>
            </w:pPr>
          </w:p>
        </w:tc>
      </w:tr>
    </w:tbl>
    <w:p w:rsidR="00874B46" w:rsidRDefault="00874B46" w:rsidP="00694857">
      <w:pPr>
        <w:pStyle w:val="a6"/>
        <w:rPr>
          <w:rFonts w:ascii="Times New Roman" w:hAnsi="Times New Roman" w:cs="Times New Roman"/>
          <w:sz w:val="28"/>
          <w:szCs w:val="28"/>
        </w:rPr>
      </w:pPr>
    </w:p>
    <w:p w:rsidR="00DF0D97" w:rsidRPr="00DF0D97" w:rsidRDefault="00DF0D97" w:rsidP="0031137B">
      <w:pPr>
        <w:pStyle w:val="a6"/>
        <w:jc w:val="center"/>
        <w:rPr>
          <w:rFonts w:ascii="Times New Roman" w:hAnsi="Times New Roman" w:cs="Times New Roman"/>
          <w:b/>
          <w:sz w:val="28"/>
          <w:szCs w:val="28"/>
        </w:rPr>
      </w:pPr>
      <w:r w:rsidRPr="00DF0D97">
        <w:rPr>
          <w:rFonts w:ascii="Times New Roman" w:hAnsi="Times New Roman" w:cs="Times New Roman"/>
          <w:b/>
          <w:sz w:val="28"/>
          <w:szCs w:val="28"/>
        </w:rPr>
        <w:t>ПРОГРАММА</w:t>
      </w:r>
    </w:p>
    <w:p w:rsidR="00DF0D97" w:rsidRPr="00DF0D97" w:rsidRDefault="00DF0D97" w:rsidP="0031137B">
      <w:pPr>
        <w:pStyle w:val="a6"/>
        <w:jc w:val="center"/>
        <w:rPr>
          <w:rFonts w:ascii="Times New Roman" w:hAnsi="Times New Roman" w:cs="Times New Roman"/>
          <w:b/>
          <w:sz w:val="28"/>
          <w:szCs w:val="28"/>
        </w:rPr>
      </w:pPr>
      <w:r w:rsidRPr="00DF0D97">
        <w:rPr>
          <w:rFonts w:ascii="Times New Roman" w:hAnsi="Times New Roman" w:cs="Times New Roman"/>
          <w:b/>
          <w:sz w:val="28"/>
          <w:szCs w:val="28"/>
        </w:rPr>
        <w:t>«Комплексное развитие социальной инфраструктуры</w:t>
      </w:r>
    </w:p>
    <w:p w:rsidR="00DF0D97" w:rsidRPr="00DF0D97" w:rsidRDefault="00DF0D97" w:rsidP="0031137B">
      <w:pPr>
        <w:pStyle w:val="a6"/>
        <w:jc w:val="center"/>
        <w:rPr>
          <w:rFonts w:ascii="Times New Roman" w:hAnsi="Times New Roman" w:cs="Times New Roman"/>
          <w:b/>
          <w:sz w:val="28"/>
          <w:szCs w:val="28"/>
        </w:rPr>
      </w:pPr>
      <w:r w:rsidRPr="00DF0D97">
        <w:rPr>
          <w:rFonts w:ascii="Times New Roman" w:hAnsi="Times New Roman" w:cs="Times New Roman"/>
          <w:b/>
          <w:sz w:val="28"/>
          <w:szCs w:val="28"/>
        </w:rPr>
        <w:t>муниципального образования Чапаевский сельсовет</w:t>
      </w:r>
    </w:p>
    <w:p w:rsidR="00DF0D97" w:rsidRPr="00DF0D97" w:rsidRDefault="00DF0D97" w:rsidP="0031137B">
      <w:pPr>
        <w:pStyle w:val="a6"/>
        <w:jc w:val="center"/>
        <w:rPr>
          <w:rFonts w:ascii="Times New Roman" w:hAnsi="Times New Roman" w:cs="Times New Roman"/>
          <w:b/>
          <w:sz w:val="28"/>
          <w:szCs w:val="28"/>
        </w:rPr>
      </w:pPr>
      <w:r w:rsidRPr="00DF0D97">
        <w:rPr>
          <w:rFonts w:ascii="Times New Roman" w:hAnsi="Times New Roman" w:cs="Times New Roman"/>
          <w:b/>
          <w:sz w:val="28"/>
          <w:szCs w:val="28"/>
        </w:rPr>
        <w:t>до 2027 г. и на период до 2037</w:t>
      </w:r>
      <w:r w:rsidR="00D84476">
        <w:rPr>
          <w:rFonts w:ascii="Times New Roman" w:hAnsi="Times New Roman" w:cs="Times New Roman"/>
          <w:b/>
          <w:sz w:val="28"/>
          <w:szCs w:val="28"/>
        </w:rPr>
        <w:t xml:space="preserve"> </w:t>
      </w:r>
      <w:r w:rsidRPr="00DF0D97">
        <w:rPr>
          <w:rFonts w:ascii="Times New Roman" w:hAnsi="Times New Roman" w:cs="Times New Roman"/>
          <w:b/>
          <w:sz w:val="28"/>
          <w:szCs w:val="28"/>
        </w:rPr>
        <w:t>г</w:t>
      </w:r>
      <w:r w:rsidR="00D84476">
        <w:rPr>
          <w:rFonts w:ascii="Times New Roman" w:hAnsi="Times New Roman" w:cs="Times New Roman"/>
          <w:b/>
          <w:sz w:val="28"/>
          <w:szCs w:val="28"/>
        </w:rPr>
        <w:t>.</w:t>
      </w:r>
      <w:r w:rsidRPr="00DF0D97">
        <w:rPr>
          <w:rFonts w:ascii="Times New Roman" w:hAnsi="Times New Roman" w:cs="Times New Roman"/>
          <w:b/>
          <w:sz w:val="28"/>
          <w:szCs w:val="28"/>
        </w:rPr>
        <w:t>»</w:t>
      </w:r>
    </w:p>
    <w:p w:rsidR="00DF0D97" w:rsidRPr="00DF0D97" w:rsidRDefault="00DF0D97" w:rsidP="00DF0D97">
      <w:pPr>
        <w:pStyle w:val="a6"/>
        <w:rPr>
          <w:rFonts w:ascii="Times New Roman" w:hAnsi="Times New Roman" w:cs="Times New Roman"/>
          <w:b/>
          <w:sz w:val="28"/>
          <w:szCs w:val="28"/>
        </w:rPr>
      </w:pPr>
    </w:p>
    <w:p w:rsidR="00DF0D97" w:rsidRPr="00DF0D97" w:rsidRDefault="00DF0D97" w:rsidP="00DF0D97">
      <w:pPr>
        <w:pStyle w:val="a6"/>
        <w:rPr>
          <w:rFonts w:ascii="Times New Roman" w:hAnsi="Times New Roman" w:cs="Times New Roman"/>
          <w:sz w:val="28"/>
          <w:szCs w:val="28"/>
        </w:rPr>
      </w:pPr>
      <w:r w:rsidRPr="00DF0D97">
        <w:rPr>
          <w:rFonts w:ascii="Times New Roman" w:hAnsi="Times New Roman" w:cs="Times New Roman"/>
          <w:b/>
          <w:sz w:val="28"/>
          <w:szCs w:val="28"/>
        </w:rPr>
        <w:t xml:space="preserve">                                        </w:t>
      </w:r>
      <w:r w:rsidRPr="00DF0D97">
        <w:rPr>
          <w:rFonts w:ascii="Times New Roman" w:hAnsi="Times New Roman" w:cs="Times New Roman"/>
          <w:sz w:val="28"/>
          <w:szCs w:val="28"/>
        </w:rPr>
        <w:t xml:space="preserve"> </w:t>
      </w:r>
      <w:r w:rsidRPr="00DF0D97">
        <w:rPr>
          <w:rFonts w:ascii="Times New Roman" w:hAnsi="Times New Roman" w:cs="Times New Roman"/>
          <w:b/>
          <w:sz w:val="28"/>
          <w:szCs w:val="28"/>
        </w:rPr>
        <w:tab/>
        <w:t>Паспорт программы</w:t>
      </w:r>
    </w:p>
    <w:p w:rsidR="00DF0D97" w:rsidRPr="00DF0D97" w:rsidRDefault="00DF0D97" w:rsidP="00DF0D97">
      <w:pPr>
        <w:pStyle w:val="a6"/>
        <w:rPr>
          <w:rFonts w:ascii="Times New Roman" w:hAnsi="Times New Roman" w:cs="Times New Roman"/>
          <w:sz w:val="28"/>
          <w:szCs w:val="28"/>
        </w:rPr>
      </w:pPr>
    </w:p>
    <w:tbl>
      <w:tblPr>
        <w:tblW w:w="17054" w:type="dxa"/>
        <w:tblInd w:w="-82" w:type="dxa"/>
        <w:tblLayout w:type="fixed"/>
        <w:tblCellMar>
          <w:top w:w="60" w:type="dxa"/>
          <w:left w:w="60" w:type="dxa"/>
          <w:bottom w:w="60" w:type="dxa"/>
          <w:right w:w="60" w:type="dxa"/>
        </w:tblCellMar>
        <w:tblLook w:val="0000"/>
      </w:tblPr>
      <w:tblGrid>
        <w:gridCol w:w="3024"/>
        <w:gridCol w:w="6900"/>
        <w:gridCol w:w="7130"/>
      </w:tblGrid>
      <w:tr w:rsidR="00DF0D97" w:rsidRPr="0031137B" w:rsidTr="0079519B">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1.1</w:t>
            </w:r>
            <w:r w:rsidRPr="0031137B">
              <w:rPr>
                <w:rFonts w:ascii="Times New Roman" w:hAnsi="Times New Roman" w:cs="Times New Roman"/>
                <w:sz w:val="27"/>
                <w:szCs w:val="27"/>
              </w:rPr>
              <w:t xml:space="preserve">  Наименование программы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Программа комплексного развития социальной инфраструктуры Чапаевского сельсовета </w:t>
            </w:r>
            <w:proofErr w:type="spellStart"/>
            <w:r w:rsidRPr="0031137B">
              <w:rPr>
                <w:rFonts w:ascii="Times New Roman" w:hAnsi="Times New Roman" w:cs="Times New Roman"/>
                <w:sz w:val="27"/>
                <w:szCs w:val="27"/>
              </w:rPr>
              <w:t>Тюльганского</w:t>
            </w:r>
            <w:proofErr w:type="spellEnd"/>
            <w:r w:rsidRPr="0031137B">
              <w:rPr>
                <w:rFonts w:ascii="Times New Roman" w:hAnsi="Times New Roman" w:cs="Times New Roman"/>
                <w:sz w:val="27"/>
                <w:szCs w:val="27"/>
              </w:rPr>
              <w:t xml:space="preserve"> района Оренбургской  области до 2027г. и на период до 2037г.</w:t>
            </w:r>
          </w:p>
        </w:tc>
      </w:tr>
      <w:tr w:rsidR="00DF0D97" w:rsidRPr="0031137B" w:rsidTr="0079519B">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1.2</w:t>
            </w:r>
            <w:r w:rsidRPr="0031137B">
              <w:rPr>
                <w:rFonts w:ascii="Times New Roman" w:hAnsi="Times New Roman" w:cs="Times New Roman"/>
                <w:sz w:val="27"/>
                <w:szCs w:val="27"/>
              </w:rPr>
              <w:t xml:space="preserve">   Основание для разработки Программы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Федеральный закон от 6 октября 2003 года «Об общих принципах организации местного самоуправления в РФ», Устав муниципального образования Чапаевский сельсовет  </w:t>
            </w:r>
            <w:proofErr w:type="spellStart"/>
            <w:r w:rsidRPr="0031137B">
              <w:rPr>
                <w:rFonts w:ascii="Times New Roman" w:hAnsi="Times New Roman" w:cs="Times New Roman"/>
                <w:sz w:val="27"/>
                <w:szCs w:val="27"/>
              </w:rPr>
              <w:t>Тюльганского</w:t>
            </w:r>
            <w:proofErr w:type="spellEnd"/>
            <w:r w:rsidRPr="0031137B">
              <w:rPr>
                <w:rFonts w:ascii="Times New Roman" w:hAnsi="Times New Roman" w:cs="Times New Roman"/>
                <w:sz w:val="27"/>
                <w:szCs w:val="27"/>
              </w:rPr>
              <w:t xml:space="preserve"> района  Оренбургской области</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Генеральный план  Чапаевского сельсовета </w:t>
            </w:r>
            <w:proofErr w:type="spellStart"/>
            <w:r w:rsidRPr="0031137B">
              <w:rPr>
                <w:rFonts w:ascii="Times New Roman" w:hAnsi="Times New Roman" w:cs="Times New Roman"/>
                <w:sz w:val="27"/>
                <w:szCs w:val="27"/>
              </w:rPr>
              <w:t>Тюльганского</w:t>
            </w:r>
            <w:proofErr w:type="spellEnd"/>
            <w:r w:rsidRPr="0031137B">
              <w:rPr>
                <w:rFonts w:ascii="Times New Roman" w:hAnsi="Times New Roman" w:cs="Times New Roman"/>
                <w:sz w:val="27"/>
                <w:szCs w:val="27"/>
              </w:rPr>
              <w:t xml:space="preserve"> района Оренбургской области</w:t>
            </w:r>
          </w:p>
        </w:tc>
      </w:tr>
      <w:tr w:rsidR="00DF0D97" w:rsidRPr="0031137B" w:rsidTr="0079519B">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1.3.</w:t>
            </w:r>
            <w:r w:rsidRPr="0031137B">
              <w:rPr>
                <w:rFonts w:ascii="Times New Roman" w:hAnsi="Times New Roman" w:cs="Times New Roman"/>
                <w:sz w:val="27"/>
                <w:szCs w:val="27"/>
              </w:rPr>
              <w:t xml:space="preserve">  Наименование заказчика и разработчика Программы, их местонахождение</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Администрация  МО Чапаевский сельсовет Оренбургская область </w:t>
            </w:r>
            <w:proofErr w:type="spellStart"/>
            <w:r w:rsidRPr="0031137B">
              <w:rPr>
                <w:rFonts w:ascii="Times New Roman" w:hAnsi="Times New Roman" w:cs="Times New Roman"/>
                <w:sz w:val="27"/>
                <w:szCs w:val="27"/>
              </w:rPr>
              <w:t>Тюльганский</w:t>
            </w:r>
            <w:proofErr w:type="spellEnd"/>
            <w:r w:rsidRPr="0031137B">
              <w:rPr>
                <w:rFonts w:ascii="Times New Roman" w:hAnsi="Times New Roman" w:cs="Times New Roman"/>
                <w:sz w:val="27"/>
                <w:szCs w:val="27"/>
              </w:rPr>
              <w:t xml:space="preserve"> район </w:t>
            </w:r>
            <w:proofErr w:type="gramStart"/>
            <w:r w:rsidRPr="0031137B">
              <w:rPr>
                <w:rFonts w:ascii="Times New Roman" w:hAnsi="Times New Roman" w:cs="Times New Roman"/>
                <w:sz w:val="27"/>
                <w:szCs w:val="27"/>
              </w:rPr>
              <w:t>с</w:t>
            </w:r>
            <w:proofErr w:type="gramEnd"/>
            <w:r w:rsidRPr="0031137B">
              <w:rPr>
                <w:rFonts w:ascii="Times New Roman" w:hAnsi="Times New Roman" w:cs="Times New Roman"/>
                <w:sz w:val="27"/>
                <w:szCs w:val="27"/>
              </w:rPr>
              <w:t>. Владимировка, ул. Торговая, 1</w:t>
            </w:r>
          </w:p>
          <w:p w:rsidR="00DF0D97" w:rsidRPr="0031137B" w:rsidRDefault="00DF0D97" w:rsidP="00DF0D97">
            <w:pPr>
              <w:pStyle w:val="a6"/>
              <w:rPr>
                <w:rFonts w:ascii="Times New Roman" w:hAnsi="Times New Roman" w:cs="Times New Roman"/>
                <w:sz w:val="27"/>
                <w:szCs w:val="27"/>
              </w:rPr>
            </w:pPr>
          </w:p>
        </w:tc>
      </w:tr>
      <w:tr w:rsidR="00DF0D97" w:rsidRPr="0031137B" w:rsidTr="0079519B">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 xml:space="preserve">1.4. </w:t>
            </w:r>
            <w:r w:rsidRPr="0031137B">
              <w:rPr>
                <w:rFonts w:ascii="Times New Roman" w:hAnsi="Times New Roman" w:cs="Times New Roman"/>
                <w:sz w:val="27"/>
                <w:szCs w:val="27"/>
              </w:rPr>
              <w:t>Цель Программы и задачи Программы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Цель: Создание материальной базы развития социальной инфраструктуры для обеспечения повышения  качества жизни населения сельсовета</w:t>
            </w:r>
          </w:p>
        </w:tc>
      </w:tr>
      <w:tr w:rsidR="00DF0D97" w:rsidRPr="0031137B" w:rsidTr="0079519B">
        <w:trPr>
          <w:gridAfter w:val="1"/>
          <w:wAfter w:w="7130" w:type="dxa"/>
          <w:trHeight w:val="1202"/>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b/>
                <w:sz w:val="27"/>
                <w:szCs w:val="27"/>
              </w:rPr>
            </w:pPr>
            <w:r w:rsidRPr="0031137B">
              <w:rPr>
                <w:rFonts w:ascii="Times New Roman" w:hAnsi="Times New Roman" w:cs="Times New Roman"/>
                <w:b/>
                <w:sz w:val="27"/>
                <w:szCs w:val="27"/>
              </w:rPr>
              <w:t xml:space="preserve"> </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Задачи:</w:t>
            </w:r>
          </w:p>
          <w:p w:rsidR="00DF0D97" w:rsidRPr="0031137B" w:rsidRDefault="00DF0D97" w:rsidP="00DF0D97">
            <w:pPr>
              <w:pStyle w:val="a6"/>
              <w:numPr>
                <w:ilvl w:val="0"/>
                <w:numId w:val="5"/>
              </w:numPr>
              <w:rPr>
                <w:rFonts w:ascii="Times New Roman" w:hAnsi="Times New Roman" w:cs="Times New Roman"/>
                <w:sz w:val="27"/>
                <w:szCs w:val="27"/>
              </w:rPr>
            </w:pPr>
            <w:r w:rsidRPr="0031137B">
              <w:rPr>
                <w:rFonts w:ascii="Times New Roman" w:hAnsi="Times New Roman" w:cs="Times New Roman"/>
                <w:sz w:val="27"/>
                <w:szCs w:val="27"/>
              </w:rPr>
              <w:t>Обеспечение безопасности, качества и эффективного использования населением объектов социальной инфраструктуры Чапаевского сельсовета</w:t>
            </w:r>
          </w:p>
          <w:p w:rsidR="00DF0D97" w:rsidRPr="0031137B" w:rsidRDefault="00DF0D97" w:rsidP="00DF0D97">
            <w:pPr>
              <w:pStyle w:val="a6"/>
              <w:numPr>
                <w:ilvl w:val="0"/>
                <w:numId w:val="5"/>
              </w:numPr>
              <w:rPr>
                <w:rFonts w:ascii="Times New Roman" w:hAnsi="Times New Roman" w:cs="Times New Roman"/>
                <w:sz w:val="27"/>
                <w:szCs w:val="27"/>
              </w:rPr>
            </w:pPr>
            <w:r w:rsidRPr="0031137B">
              <w:rPr>
                <w:rFonts w:ascii="Times New Roman" w:hAnsi="Times New Roman" w:cs="Times New Roman"/>
                <w:sz w:val="27"/>
                <w:szCs w:val="27"/>
              </w:rPr>
              <w:t>обеспечение эффективного функционирования действующей социальной инфраструктуры</w:t>
            </w:r>
          </w:p>
          <w:p w:rsidR="00DF0D97" w:rsidRPr="0031137B" w:rsidRDefault="00DF0D97" w:rsidP="00DF0D97">
            <w:pPr>
              <w:pStyle w:val="a6"/>
              <w:numPr>
                <w:ilvl w:val="0"/>
                <w:numId w:val="5"/>
              </w:numPr>
              <w:rPr>
                <w:rFonts w:ascii="Times New Roman" w:hAnsi="Times New Roman" w:cs="Times New Roman"/>
                <w:sz w:val="27"/>
                <w:szCs w:val="27"/>
              </w:rPr>
            </w:pPr>
            <w:r w:rsidRPr="0031137B">
              <w:rPr>
                <w:rFonts w:ascii="Times New Roman" w:hAnsi="Times New Roman" w:cs="Times New Roman"/>
                <w:sz w:val="27"/>
                <w:szCs w:val="27"/>
              </w:rPr>
              <w:t>обеспечение доступности объектов социальной инфраструктуры для населения сельсовета,</w:t>
            </w:r>
          </w:p>
          <w:p w:rsidR="00DF0D97" w:rsidRPr="0031137B" w:rsidRDefault="00DF0D97" w:rsidP="00DF0D97">
            <w:pPr>
              <w:pStyle w:val="a6"/>
              <w:numPr>
                <w:ilvl w:val="0"/>
                <w:numId w:val="5"/>
              </w:numPr>
              <w:rPr>
                <w:rFonts w:ascii="Times New Roman" w:hAnsi="Times New Roman" w:cs="Times New Roman"/>
                <w:sz w:val="27"/>
                <w:szCs w:val="27"/>
              </w:rPr>
            </w:pPr>
            <w:r w:rsidRPr="0031137B">
              <w:rPr>
                <w:rFonts w:ascii="Times New Roman" w:hAnsi="Times New Roman" w:cs="Times New Roman"/>
                <w:sz w:val="27"/>
                <w:szCs w:val="27"/>
              </w:rPr>
              <w:lastRenderedPageBreak/>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DF0D97" w:rsidRPr="0031137B" w:rsidRDefault="00DF0D97" w:rsidP="00DF0D97">
            <w:pPr>
              <w:pStyle w:val="a6"/>
              <w:numPr>
                <w:ilvl w:val="0"/>
                <w:numId w:val="5"/>
              </w:numPr>
              <w:rPr>
                <w:rFonts w:ascii="Times New Roman" w:hAnsi="Times New Roman" w:cs="Times New Roman"/>
                <w:b/>
                <w:sz w:val="27"/>
                <w:szCs w:val="27"/>
              </w:rPr>
            </w:pPr>
            <w:r w:rsidRPr="0031137B">
              <w:rPr>
                <w:rFonts w:ascii="Times New Roman" w:hAnsi="Times New Roman" w:cs="Times New Roman"/>
                <w:sz w:val="27"/>
                <w:szCs w:val="27"/>
              </w:rPr>
              <w:t>достижение расчётного уровня обеспеченности населения сельсовета услугами объектов социальной инфраструктуры.</w:t>
            </w:r>
          </w:p>
        </w:tc>
      </w:tr>
      <w:tr w:rsidR="00DF0D97" w:rsidRPr="0031137B" w:rsidTr="0079519B">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b/>
                <w:sz w:val="27"/>
                <w:szCs w:val="27"/>
              </w:rPr>
            </w:pPr>
            <w:r w:rsidRPr="0031137B">
              <w:rPr>
                <w:rFonts w:ascii="Times New Roman" w:hAnsi="Times New Roman" w:cs="Times New Roman"/>
                <w:b/>
                <w:sz w:val="27"/>
                <w:szCs w:val="27"/>
              </w:rPr>
              <w:lastRenderedPageBreak/>
              <w:t>1.5.</w:t>
            </w:r>
            <w:r w:rsidRPr="0031137B">
              <w:rPr>
                <w:rFonts w:ascii="Times New Roman" w:hAnsi="Times New Roman" w:cs="Times New Roman"/>
                <w:sz w:val="27"/>
                <w:szCs w:val="27"/>
              </w:rPr>
              <w:t xml:space="preserve">  Целевые показатели       (индикаторы) обеспеченности населения объектами социальной инфраструктуры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-доля детей в возрасте от 1 до 6 лет, обеспеченных дошкольными учреждениями,</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-доля детей школьного возраста, обеспеченных ученическими местами для занятий в школе в одну смену,</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-вместимость клубов, библиотек</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-площадь торговых предприятий</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w:t>
            </w:r>
            <w:r w:rsidRPr="0031137B">
              <w:rPr>
                <w:rFonts w:ascii="Times New Roman" w:hAnsi="Times New Roman" w:cs="Times New Roman"/>
                <w:sz w:val="27"/>
                <w:szCs w:val="27"/>
              </w:rPr>
              <w:t>повышение уровня и качества оказания медпомощи</w:t>
            </w:r>
          </w:p>
        </w:tc>
        <w:tc>
          <w:tcPr>
            <w:tcW w:w="7130" w:type="dxa"/>
          </w:tcPr>
          <w:p w:rsidR="00DF0D97" w:rsidRPr="0031137B" w:rsidRDefault="00DF0D97" w:rsidP="00DF0D97">
            <w:pPr>
              <w:pStyle w:val="a6"/>
              <w:rPr>
                <w:rFonts w:ascii="Times New Roman" w:hAnsi="Times New Roman" w:cs="Times New Roman"/>
                <w:b/>
                <w:sz w:val="27"/>
                <w:szCs w:val="27"/>
              </w:rPr>
            </w:pPr>
          </w:p>
        </w:tc>
      </w:tr>
      <w:tr w:rsidR="00DF0D97" w:rsidRPr="0031137B" w:rsidTr="0079519B">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b/>
                <w:sz w:val="27"/>
                <w:szCs w:val="27"/>
              </w:rPr>
            </w:pPr>
            <w:r w:rsidRPr="0031137B">
              <w:rPr>
                <w:rFonts w:ascii="Times New Roman" w:hAnsi="Times New Roman" w:cs="Times New Roman"/>
                <w:b/>
                <w:sz w:val="27"/>
                <w:szCs w:val="27"/>
              </w:rPr>
              <w:t xml:space="preserve">1.6 </w:t>
            </w:r>
            <w:r w:rsidRPr="0031137B">
              <w:rPr>
                <w:rFonts w:ascii="Times New Roman" w:hAnsi="Times New Roman" w:cs="Times New Roman"/>
                <w:sz w:val="27"/>
                <w:szCs w:val="27"/>
              </w:rPr>
              <w:t>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До 2024 года:</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В селе Владимировка капремонт ДК;</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 В селе </w:t>
            </w:r>
            <w:proofErr w:type="spellStart"/>
            <w:r w:rsidRPr="0031137B">
              <w:rPr>
                <w:rFonts w:ascii="Times New Roman" w:hAnsi="Times New Roman" w:cs="Times New Roman"/>
                <w:sz w:val="27"/>
                <w:szCs w:val="27"/>
              </w:rPr>
              <w:t>Давлеткулово</w:t>
            </w:r>
            <w:proofErr w:type="spellEnd"/>
            <w:r w:rsidRPr="0031137B">
              <w:rPr>
                <w:rFonts w:ascii="Times New Roman" w:hAnsi="Times New Roman" w:cs="Times New Roman"/>
                <w:sz w:val="27"/>
                <w:szCs w:val="27"/>
              </w:rPr>
              <w:t xml:space="preserve"> капремонт сельского клуба;</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 В селе </w:t>
            </w:r>
            <w:proofErr w:type="spellStart"/>
            <w:r w:rsidRPr="0031137B">
              <w:rPr>
                <w:rFonts w:ascii="Times New Roman" w:hAnsi="Times New Roman" w:cs="Times New Roman"/>
                <w:sz w:val="27"/>
                <w:szCs w:val="27"/>
              </w:rPr>
              <w:t>Давлеткулово</w:t>
            </w:r>
            <w:proofErr w:type="spellEnd"/>
            <w:r w:rsidRPr="0031137B">
              <w:rPr>
                <w:rFonts w:ascii="Times New Roman" w:hAnsi="Times New Roman" w:cs="Times New Roman"/>
                <w:sz w:val="27"/>
                <w:szCs w:val="27"/>
              </w:rPr>
              <w:t xml:space="preserve"> строительство спортивной площадки;</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 В селе Владимировка капремонт ФАП; </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 Строительство МДОУ на 25-30 мест </w:t>
            </w:r>
            <w:proofErr w:type="spellStart"/>
            <w:r w:rsidRPr="0031137B">
              <w:rPr>
                <w:rFonts w:ascii="Times New Roman" w:hAnsi="Times New Roman" w:cs="Times New Roman"/>
                <w:sz w:val="27"/>
                <w:szCs w:val="27"/>
              </w:rPr>
              <w:t>с.Давлеткулово</w:t>
            </w:r>
            <w:proofErr w:type="spellEnd"/>
            <w:r w:rsidRPr="0031137B">
              <w:rPr>
                <w:rFonts w:ascii="Times New Roman" w:hAnsi="Times New Roman" w:cs="Times New Roman"/>
                <w:sz w:val="27"/>
                <w:szCs w:val="27"/>
              </w:rPr>
              <w:t xml:space="preserve"> </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В селе Владимировка строительство спортивной площадки;</w:t>
            </w:r>
          </w:p>
          <w:p w:rsidR="00DF0D97" w:rsidRPr="0031137B" w:rsidRDefault="00DF0D97" w:rsidP="00DF0D97">
            <w:pPr>
              <w:pStyle w:val="a6"/>
              <w:rPr>
                <w:rFonts w:ascii="Times New Roman" w:hAnsi="Times New Roman" w:cs="Times New Roman"/>
                <w:sz w:val="27"/>
                <w:szCs w:val="27"/>
              </w:rPr>
            </w:pPr>
          </w:p>
        </w:tc>
        <w:tc>
          <w:tcPr>
            <w:tcW w:w="7130" w:type="dxa"/>
          </w:tcPr>
          <w:p w:rsidR="00DF0D97" w:rsidRPr="0031137B" w:rsidRDefault="00DF0D97" w:rsidP="00DF0D97">
            <w:pPr>
              <w:pStyle w:val="a6"/>
              <w:rPr>
                <w:rFonts w:ascii="Times New Roman" w:hAnsi="Times New Roman" w:cs="Times New Roman"/>
                <w:b/>
                <w:sz w:val="27"/>
                <w:szCs w:val="27"/>
              </w:rPr>
            </w:pPr>
          </w:p>
        </w:tc>
      </w:tr>
      <w:tr w:rsidR="00DF0D97" w:rsidRPr="0031137B" w:rsidTr="0079519B">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1.7.</w:t>
            </w:r>
            <w:r w:rsidRPr="0031137B">
              <w:rPr>
                <w:rFonts w:ascii="Times New Roman" w:hAnsi="Times New Roman" w:cs="Times New Roman"/>
                <w:sz w:val="27"/>
                <w:szCs w:val="27"/>
              </w:rPr>
              <w:t xml:space="preserve">  Сроки  и этапы реализации Программы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Срок реализации программы: до 2027 г. и на период до 2037г.</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 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DF0D97" w:rsidRPr="0031137B" w:rsidTr="0079519B">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1.8.</w:t>
            </w:r>
            <w:r w:rsidRPr="0031137B">
              <w:rPr>
                <w:rFonts w:ascii="Times New Roman" w:hAnsi="Times New Roman" w:cs="Times New Roman"/>
                <w:sz w:val="27"/>
                <w:szCs w:val="27"/>
              </w:rPr>
              <w:t xml:space="preserve">   Объёмы и источники финансирования Программы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Объемы и источники финансирования не определены</w:t>
            </w:r>
          </w:p>
        </w:tc>
      </w:tr>
      <w:tr w:rsidR="00DF0D97" w:rsidRPr="0031137B" w:rsidTr="0079519B">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1.9.</w:t>
            </w:r>
            <w:r w:rsidRPr="0031137B">
              <w:rPr>
                <w:rFonts w:ascii="Times New Roman" w:hAnsi="Times New Roman" w:cs="Times New Roman"/>
                <w:sz w:val="27"/>
                <w:szCs w:val="27"/>
              </w:rPr>
              <w:t xml:space="preserve"> Ожидаемые результаты реализации Комплексной Программы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повышение качества, комфортности и уровня жизни населения Чапаевского сельсовета</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формирование организационных и финансовых условий для динамичного социально-культурного развития населения Чапаевского сельсовета</w:t>
            </w:r>
          </w:p>
        </w:tc>
      </w:tr>
      <w:tr w:rsidR="00DF0D97" w:rsidRPr="0031137B" w:rsidTr="0079519B">
        <w:trPr>
          <w:gridAfter w:val="1"/>
          <w:wAfter w:w="7130" w:type="dxa"/>
        </w:trPr>
        <w:tc>
          <w:tcPr>
            <w:tcW w:w="3024"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b/>
                <w:sz w:val="27"/>
                <w:szCs w:val="27"/>
              </w:rPr>
              <w:t>1.10.</w:t>
            </w:r>
            <w:r w:rsidRPr="0031137B">
              <w:rPr>
                <w:rFonts w:ascii="Times New Roman" w:hAnsi="Times New Roman" w:cs="Times New Roman"/>
                <w:sz w:val="27"/>
                <w:szCs w:val="27"/>
              </w:rPr>
              <w:t xml:space="preserve">  Организация контроля за исполнением</w:t>
            </w:r>
          </w:p>
          <w:p w:rsidR="00DF0D97" w:rsidRPr="0031137B" w:rsidRDefault="00DF0D97" w:rsidP="00DF0D97">
            <w:pPr>
              <w:pStyle w:val="a6"/>
              <w:rPr>
                <w:rFonts w:ascii="Times New Roman" w:hAnsi="Times New Roman" w:cs="Times New Roman"/>
                <w:b/>
                <w:sz w:val="27"/>
                <w:szCs w:val="27"/>
              </w:rPr>
            </w:pPr>
            <w:r w:rsidRPr="0031137B">
              <w:rPr>
                <w:rFonts w:ascii="Times New Roman" w:hAnsi="Times New Roman" w:cs="Times New Roman"/>
                <w:sz w:val="27"/>
                <w:szCs w:val="27"/>
              </w:rPr>
              <w:t xml:space="preserve"> программы</w:t>
            </w:r>
          </w:p>
        </w:tc>
        <w:tc>
          <w:tcPr>
            <w:tcW w:w="6900" w:type="dxa"/>
            <w:tcBorders>
              <w:top w:val="double" w:sz="1" w:space="0" w:color="000000"/>
              <w:left w:val="double" w:sz="1" w:space="0" w:color="000000"/>
              <w:bottom w:val="double" w:sz="1" w:space="0" w:color="000000"/>
              <w:right w:val="double" w:sz="1" w:space="0" w:color="000000"/>
            </w:tcBorders>
            <w:shd w:val="clear" w:color="auto" w:fill="auto"/>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Оперативный контроль за исполнением Программы осуществляет администрация и Совет депутатов Чапаевского сельсовета</w:t>
            </w:r>
          </w:p>
        </w:tc>
      </w:tr>
    </w:tbl>
    <w:p w:rsidR="00DF0D97" w:rsidRPr="00DF0D97" w:rsidRDefault="00DF0D97" w:rsidP="00DF0D97">
      <w:pPr>
        <w:pStyle w:val="a6"/>
        <w:rPr>
          <w:rFonts w:ascii="Times New Roman" w:hAnsi="Times New Roman" w:cs="Times New Roman"/>
          <w:b/>
          <w:bCs/>
          <w:sz w:val="28"/>
          <w:szCs w:val="28"/>
        </w:rPr>
      </w:pPr>
    </w:p>
    <w:p w:rsidR="00DF0D97" w:rsidRDefault="00DF0D97" w:rsidP="0031137B">
      <w:pPr>
        <w:pStyle w:val="a6"/>
        <w:jc w:val="center"/>
        <w:rPr>
          <w:rFonts w:ascii="Times New Roman" w:hAnsi="Times New Roman" w:cs="Times New Roman"/>
          <w:b/>
          <w:sz w:val="28"/>
          <w:szCs w:val="28"/>
          <w:u w:val="single"/>
        </w:rPr>
      </w:pPr>
      <w:r w:rsidRPr="00DF0D97">
        <w:rPr>
          <w:rFonts w:ascii="Times New Roman" w:hAnsi="Times New Roman" w:cs="Times New Roman"/>
          <w:b/>
          <w:sz w:val="28"/>
          <w:szCs w:val="28"/>
        </w:rPr>
        <w:lastRenderedPageBreak/>
        <w:t>Раздел 1.</w:t>
      </w:r>
      <w:r w:rsidRPr="00DF0D97">
        <w:rPr>
          <w:rFonts w:ascii="Times New Roman" w:hAnsi="Times New Roman" w:cs="Times New Roman"/>
          <w:sz w:val="28"/>
          <w:szCs w:val="28"/>
        </w:rPr>
        <w:t xml:space="preserve"> </w:t>
      </w:r>
      <w:r w:rsidRPr="00DF0D97">
        <w:rPr>
          <w:rFonts w:ascii="Times New Roman" w:hAnsi="Times New Roman" w:cs="Times New Roman"/>
          <w:b/>
          <w:sz w:val="28"/>
          <w:szCs w:val="28"/>
          <w:u w:val="single"/>
        </w:rPr>
        <w:t>Характеристика существующего состояния социальной инфраструктуры  Чапаевского  сельсовета.</w:t>
      </w:r>
    </w:p>
    <w:p w:rsidR="0031137B" w:rsidRPr="00DF0D97" w:rsidRDefault="0031137B" w:rsidP="00DF0D97">
      <w:pPr>
        <w:pStyle w:val="a6"/>
        <w:rPr>
          <w:rFonts w:ascii="Times New Roman" w:hAnsi="Times New Roman" w:cs="Times New Roman"/>
          <w:sz w:val="28"/>
          <w:szCs w:val="28"/>
          <w:u w:val="single"/>
        </w:rPr>
      </w:pP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 xml:space="preserve">       </w:t>
      </w:r>
      <w:proofErr w:type="spellStart"/>
      <w:r w:rsidRPr="0031137B">
        <w:rPr>
          <w:rFonts w:ascii="Times New Roman" w:hAnsi="Times New Roman" w:cs="Times New Roman"/>
          <w:sz w:val="27"/>
          <w:szCs w:val="27"/>
        </w:rPr>
        <w:t>Тюльганский</w:t>
      </w:r>
      <w:proofErr w:type="spellEnd"/>
      <w:r w:rsidRPr="0031137B">
        <w:rPr>
          <w:rFonts w:ascii="Times New Roman" w:hAnsi="Times New Roman" w:cs="Times New Roman"/>
          <w:sz w:val="27"/>
          <w:szCs w:val="27"/>
        </w:rPr>
        <w:t xml:space="preserve"> район площадью 1887 квадратных километров расположен в северо-восточной части Оренбургской области. Он граничит с </w:t>
      </w:r>
      <w:proofErr w:type="spellStart"/>
      <w:r w:rsidRPr="0031137B">
        <w:rPr>
          <w:rFonts w:ascii="Times New Roman" w:hAnsi="Times New Roman" w:cs="Times New Roman"/>
          <w:sz w:val="27"/>
          <w:szCs w:val="27"/>
        </w:rPr>
        <w:t>Саракташским</w:t>
      </w:r>
      <w:proofErr w:type="spellEnd"/>
      <w:r w:rsidRPr="0031137B">
        <w:rPr>
          <w:rFonts w:ascii="Times New Roman" w:hAnsi="Times New Roman" w:cs="Times New Roman"/>
          <w:sz w:val="27"/>
          <w:szCs w:val="27"/>
        </w:rPr>
        <w:t xml:space="preserve">, </w:t>
      </w:r>
      <w:proofErr w:type="spellStart"/>
      <w:r w:rsidRPr="0031137B">
        <w:rPr>
          <w:rFonts w:ascii="Times New Roman" w:hAnsi="Times New Roman" w:cs="Times New Roman"/>
          <w:sz w:val="27"/>
          <w:szCs w:val="27"/>
        </w:rPr>
        <w:t>Сакмарским</w:t>
      </w:r>
      <w:proofErr w:type="spellEnd"/>
      <w:r w:rsidRPr="0031137B">
        <w:rPr>
          <w:rFonts w:ascii="Times New Roman" w:hAnsi="Times New Roman" w:cs="Times New Roman"/>
          <w:sz w:val="27"/>
          <w:szCs w:val="27"/>
        </w:rPr>
        <w:t xml:space="preserve">, Октябрьским районами Оренбуржья и районами республики Башкортостан: </w:t>
      </w:r>
      <w:proofErr w:type="spellStart"/>
      <w:r w:rsidRPr="0031137B">
        <w:rPr>
          <w:rFonts w:ascii="Times New Roman" w:hAnsi="Times New Roman" w:cs="Times New Roman"/>
          <w:sz w:val="27"/>
          <w:szCs w:val="27"/>
        </w:rPr>
        <w:t>Куюргазинским</w:t>
      </w:r>
      <w:proofErr w:type="spellEnd"/>
      <w:r w:rsidRPr="0031137B">
        <w:rPr>
          <w:rFonts w:ascii="Times New Roman" w:hAnsi="Times New Roman" w:cs="Times New Roman"/>
          <w:sz w:val="27"/>
          <w:szCs w:val="27"/>
        </w:rPr>
        <w:t xml:space="preserve">, </w:t>
      </w:r>
      <w:proofErr w:type="spellStart"/>
      <w:r w:rsidRPr="0031137B">
        <w:rPr>
          <w:rFonts w:ascii="Times New Roman" w:hAnsi="Times New Roman" w:cs="Times New Roman"/>
          <w:sz w:val="27"/>
          <w:szCs w:val="27"/>
        </w:rPr>
        <w:t>Кугарчинским</w:t>
      </w:r>
      <w:proofErr w:type="spellEnd"/>
      <w:r w:rsidRPr="0031137B">
        <w:rPr>
          <w:rFonts w:ascii="Times New Roman" w:hAnsi="Times New Roman" w:cs="Times New Roman"/>
          <w:sz w:val="27"/>
          <w:szCs w:val="27"/>
        </w:rPr>
        <w:t xml:space="preserve"> и </w:t>
      </w:r>
      <w:proofErr w:type="spellStart"/>
      <w:r w:rsidRPr="0031137B">
        <w:rPr>
          <w:rFonts w:ascii="Times New Roman" w:hAnsi="Times New Roman" w:cs="Times New Roman"/>
          <w:sz w:val="27"/>
          <w:szCs w:val="27"/>
        </w:rPr>
        <w:t>Зианчуринским</w:t>
      </w:r>
      <w:proofErr w:type="spellEnd"/>
      <w:r w:rsidRPr="0031137B">
        <w:rPr>
          <w:rFonts w:ascii="Times New Roman" w:hAnsi="Times New Roman" w:cs="Times New Roman"/>
          <w:sz w:val="27"/>
          <w:szCs w:val="27"/>
        </w:rPr>
        <w:t xml:space="preserve">. Протяженность с севера на юг составляет </w:t>
      </w:r>
      <w:smartTag w:uri="urn:schemas-microsoft-com:office:smarttags" w:element="metricconverter">
        <w:smartTagPr>
          <w:attr w:name="ProductID" w:val="52 км"/>
        </w:smartTagPr>
        <w:r w:rsidRPr="0031137B">
          <w:rPr>
            <w:rFonts w:ascii="Times New Roman" w:hAnsi="Times New Roman" w:cs="Times New Roman"/>
            <w:sz w:val="27"/>
            <w:szCs w:val="27"/>
          </w:rPr>
          <w:t>52 км</w:t>
        </w:r>
      </w:smartTag>
      <w:r w:rsidRPr="0031137B">
        <w:rPr>
          <w:rFonts w:ascii="Times New Roman" w:hAnsi="Times New Roman" w:cs="Times New Roman"/>
          <w:sz w:val="27"/>
          <w:szCs w:val="27"/>
        </w:rPr>
        <w:t xml:space="preserve">, с востока на запад - </w:t>
      </w:r>
      <w:smartTag w:uri="urn:schemas-microsoft-com:office:smarttags" w:element="metricconverter">
        <w:smartTagPr>
          <w:attr w:name="ProductID" w:val="39 км"/>
        </w:smartTagPr>
        <w:r w:rsidRPr="0031137B">
          <w:rPr>
            <w:rFonts w:ascii="Times New Roman" w:hAnsi="Times New Roman" w:cs="Times New Roman"/>
            <w:sz w:val="27"/>
            <w:szCs w:val="27"/>
          </w:rPr>
          <w:t>39 км</w:t>
        </w:r>
      </w:smartTag>
      <w:r w:rsidRPr="0031137B">
        <w:rPr>
          <w:rFonts w:ascii="Times New Roman" w:hAnsi="Times New Roman" w:cs="Times New Roman"/>
          <w:sz w:val="27"/>
          <w:szCs w:val="27"/>
        </w:rPr>
        <w:t xml:space="preserve">. Район образован в 1965 году, административным центром является поселок Тюльган, расположенный в </w:t>
      </w:r>
      <w:smartTag w:uri="urn:schemas-microsoft-com:office:smarttags" w:element="metricconverter">
        <w:smartTagPr>
          <w:attr w:name="ProductID" w:val="133 км"/>
        </w:smartTagPr>
        <w:r w:rsidRPr="0031137B">
          <w:rPr>
            <w:rFonts w:ascii="Times New Roman" w:hAnsi="Times New Roman" w:cs="Times New Roman"/>
            <w:sz w:val="27"/>
            <w:szCs w:val="27"/>
          </w:rPr>
          <w:t>133 км</w:t>
        </w:r>
      </w:smartTag>
      <w:r w:rsidRPr="0031137B">
        <w:rPr>
          <w:rFonts w:ascii="Times New Roman" w:hAnsi="Times New Roman" w:cs="Times New Roman"/>
          <w:sz w:val="27"/>
          <w:szCs w:val="27"/>
        </w:rPr>
        <w:t xml:space="preserve"> от г. Оренбурга. Район уникален по своим природным ресурсам: лесистость составляет 15%, лугово-степные пастбища и сенокосы занимают около 23%, пашня 55% территории района. Богат животный и растительный мир.  </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 xml:space="preserve">     Чапаевский сельсовет расположен в западной части </w:t>
      </w:r>
      <w:proofErr w:type="spellStart"/>
      <w:r w:rsidRPr="0031137B">
        <w:rPr>
          <w:rFonts w:ascii="Times New Roman" w:hAnsi="Times New Roman" w:cs="Times New Roman"/>
          <w:sz w:val="27"/>
          <w:szCs w:val="27"/>
        </w:rPr>
        <w:t>Тюльганского</w:t>
      </w:r>
      <w:proofErr w:type="spellEnd"/>
      <w:r w:rsidRPr="0031137B">
        <w:rPr>
          <w:rFonts w:ascii="Times New Roman" w:hAnsi="Times New Roman" w:cs="Times New Roman"/>
          <w:sz w:val="27"/>
          <w:szCs w:val="27"/>
        </w:rPr>
        <w:t xml:space="preserve"> района и граничит на западе - с Октябрьским районом, на севере – с Городецким сельсоветом, на востоке – с </w:t>
      </w:r>
      <w:proofErr w:type="spellStart"/>
      <w:r w:rsidRPr="0031137B">
        <w:rPr>
          <w:rFonts w:ascii="Times New Roman" w:hAnsi="Times New Roman" w:cs="Times New Roman"/>
          <w:sz w:val="27"/>
          <w:szCs w:val="27"/>
        </w:rPr>
        <w:t>Тюльганским</w:t>
      </w:r>
      <w:proofErr w:type="spellEnd"/>
      <w:r w:rsidRPr="0031137B">
        <w:rPr>
          <w:rFonts w:ascii="Times New Roman" w:hAnsi="Times New Roman" w:cs="Times New Roman"/>
          <w:sz w:val="27"/>
          <w:szCs w:val="27"/>
        </w:rPr>
        <w:t xml:space="preserve"> поссоветом, на юге – с Екатеринославским сельсоветом.</w:t>
      </w:r>
    </w:p>
    <w:p w:rsidR="00DF0D97" w:rsidRPr="0031137B" w:rsidRDefault="00DF0D97" w:rsidP="00DF0D97">
      <w:pPr>
        <w:pStyle w:val="a6"/>
        <w:rPr>
          <w:rFonts w:ascii="Times New Roman" w:hAnsi="Times New Roman" w:cs="Times New Roman"/>
          <w:b/>
          <w:i/>
          <w:sz w:val="27"/>
          <w:szCs w:val="27"/>
        </w:rPr>
      </w:pPr>
      <w:r w:rsidRPr="0031137B">
        <w:rPr>
          <w:rFonts w:ascii="Times New Roman" w:hAnsi="Times New Roman" w:cs="Times New Roman"/>
          <w:b/>
          <w:i/>
          <w:sz w:val="27"/>
          <w:szCs w:val="27"/>
        </w:rPr>
        <w:t>В состав муниципального образования Чапаевский сельсовет входят пять населённых пункта:</w:t>
      </w:r>
    </w:p>
    <w:p w:rsidR="00DF0D97" w:rsidRPr="0031137B" w:rsidRDefault="00DF0D97" w:rsidP="00DF0D97">
      <w:pPr>
        <w:pStyle w:val="a6"/>
        <w:numPr>
          <w:ilvl w:val="0"/>
          <w:numId w:val="9"/>
        </w:numPr>
        <w:rPr>
          <w:rFonts w:ascii="Times New Roman" w:hAnsi="Times New Roman" w:cs="Times New Roman"/>
          <w:i/>
          <w:sz w:val="27"/>
          <w:szCs w:val="27"/>
        </w:rPr>
      </w:pPr>
      <w:r w:rsidRPr="0031137B">
        <w:rPr>
          <w:rFonts w:ascii="Times New Roman" w:hAnsi="Times New Roman" w:cs="Times New Roman"/>
          <w:i/>
          <w:sz w:val="27"/>
          <w:szCs w:val="27"/>
        </w:rPr>
        <w:t>с.Владимировка;</w:t>
      </w:r>
    </w:p>
    <w:p w:rsidR="00DF0D97" w:rsidRPr="0031137B" w:rsidRDefault="00DF0D97" w:rsidP="00DF0D97">
      <w:pPr>
        <w:pStyle w:val="a6"/>
        <w:numPr>
          <w:ilvl w:val="0"/>
          <w:numId w:val="9"/>
        </w:numPr>
        <w:rPr>
          <w:rFonts w:ascii="Times New Roman" w:hAnsi="Times New Roman" w:cs="Times New Roman"/>
          <w:i/>
          <w:sz w:val="27"/>
          <w:szCs w:val="27"/>
        </w:rPr>
      </w:pPr>
      <w:proofErr w:type="spellStart"/>
      <w:r w:rsidRPr="0031137B">
        <w:rPr>
          <w:rFonts w:ascii="Times New Roman" w:hAnsi="Times New Roman" w:cs="Times New Roman"/>
          <w:i/>
          <w:sz w:val="27"/>
          <w:szCs w:val="27"/>
        </w:rPr>
        <w:t>с.Алабердино</w:t>
      </w:r>
      <w:proofErr w:type="spellEnd"/>
      <w:r w:rsidRPr="0031137B">
        <w:rPr>
          <w:rFonts w:ascii="Times New Roman" w:hAnsi="Times New Roman" w:cs="Times New Roman"/>
          <w:i/>
          <w:sz w:val="27"/>
          <w:szCs w:val="27"/>
        </w:rPr>
        <w:t>;</w:t>
      </w:r>
    </w:p>
    <w:p w:rsidR="00DF0D97" w:rsidRPr="0031137B" w:rsidRDefault="00DF0D97" w:rsidP="00DF0D97">
      <w:pPr>
        <w:pStyle w:val="a6"/>
        <w:numPr>
          <w:ilvl w:val="0"/>
          <w:numId w:val="9"/>
        </w:numPr>
        <w:rPr>
          <w:rFonts w:ascii="Times New Roman" w:hAnsi="Times New Roman" w:cs="Times New Roman"/>
          <w:i/>
          <w:sz w:val="27"/>
          <w:szCs w:val="27"/>
        </w:rPr>
      </w:pPr>
      <w:proofErr w:type="spellStart"/>
      <w:r w:rsidRPr="0031137B">
        <w:rPr>
          <w:rFonts w:ascii="Times New Roman" w:hAnsi="Times New Roman" w:cs="Times New Roman"/>
          <w:i/>
          <w:sz w:val="27"/>
          <w:szCs w:val="27"/>
        </w:rPr>
        <w:t>с.Давлеткулово</w:t>
      </w:r>
      <w:proofErr w:type="spellEnd"/>
      <w:r w:rsidRPr="0031137B">
        <w:rPr>
          <w:rFonts w:ascii="Times New Roman" w:hAnsi="Times New Roman" w:cs="Times New Roman"/>
          <w:i/>
          <w:sz w:val="27"/>
          <w:szCs w:val="27"/>
        </w:rPr>
        <w:t>;</w:t>
      </w:r>
    </w:p>
    <w:p w:rsidR="00DF0D97" w:rsidRPr="0031137B" w:rsidRDefault="00DF0D97" w:rsidP="00DF0D97">
      <w:pPr>
        <w:pStyle w:val="a6"/>
        <w:numPr>
          <w:ilvl w:val="0"/>
          <w:numId w:val="9"/>
        </w:numPr>
        <w:rPr>
          <w:rFonts w:ascii="Times New Roman" w:hAnsi="Times New Roman" w:cs="Times New Roman"/>
          <w:i/>
          <w:sz w:val="27"/>
          <w:szCs w:val="27"/>
        </w:rPr>
      </w:pPr>
      <w:r w:rsidRPr="0031137B">
        <w:rPr>
          <w:rFonts w:ascii="Times New Roman" w:hAnsi="Times New Roman" w:cs="Times New Roman"/>
          <w:i/>
          <w:sz w:val="27"/>
          <w:szCs w:val="27"/>
        </w:rPr>
        <w:t>х.Копылы;</w:t>
      </w:r>
    </w:p>
    <w:p w:rsidR="00DF0D97" w:rsidRPr="0031137B" w:rsidRDefault="00DF0D97" w:rsidP="00DF0D97">
      <w:pPr>
        <w:pStyle w:val="a6"/>
        <w:numPr>
          <w:ilvl w:val="0"/>
          <w:numId w:val="9"/>
        </w:numPr>
        <w:rPr>
          <w:rFonts w:ascii="Times New Roman" w:hAnsi="Times New Roman" w:cs="Times New Roman"/>
          <w:i/>
          <w:sz w:val="27"/>
          <w:szCs w:val="27"/>
        </w:rPr>
      </w:pPr>
      <w:r w:rsidRPr="0031137B">
        <w:rPr>
          <w:rFonts w:ascii="Times New Roman" w:hAnsi="Times New Roman" w:cs="Times New Roman"/>
          <w:i/>
          <w:sz w:val="27"/>
          <w:szCs w:val="27"/>
        </w:rPr>
        <w:t>ст.Тюльган.</w:t>
      </w: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    Административный центр поселения – село Владимировка. По территории Чапаевского сельсовета проходит железная дорога (ст.Тюльган).</w:t>
      </w:r>
    </w:p>
    <w:p w:rsidR="0031137B" w:rsidRPr="0031137B" w:rsidRDefault="0031137B" w:rsidP="00DF0D97">
      <w:pPr>
        <w:pStyle w:val="a6"/>
        <w:rPr>
          <w:rFonts w:ascii="Times New Roman" w:hAnsi="Times New Roman" w:cs="Times New Roman"/>
          <w:sz w:val="27"/>
          <w:szCs w:val="27"/>
        </w:rPr>
      </w:pPr>
    </w:p>
    <w:p w:rsidR="00DF0D97" w:rsidRPr="0031137B" w:rsidRDefault="00DF0D97" w:rsidP="00DF0D97">
      <w:pPr>
        <w:pStyle w:val="a6"/>
        <w:rPr>
          <w:rFonts w:ascii="Times New Roman" w:hAnsi="Times New Roman" w:cs="Times New Roman"/>
          <w:b/>
          <w:sz w:val="27"/>
          <w:szCs w:val="27"/>
        </w:rPr>
      </w:pPr>
      <w:r w:rsidRPr="0031137B">
        <w:rPr>
          <w:rFonts w:ascii="Times New Roman" w:hAnsi="Times New Roman" w:cs="Times New Roman"/>
          <w:b/>
          <w:sz w:val="27"/>
          <w:szCs w:val="27"/>
        </w:rPr>
        <w:t>Таблица 1 - Динамика демографических показателей  Чапаевского сельсовета</w:t>
      </w:r>
    </w:p>
    <w:p w:rsidR="00DF0D97" w:rsidRPr="0031137B" w:rsidRDefault="00DF0D97" w:rsidP="00DF0D97">
      <w:pPr>
        <w:pStyle w:val="a6"/>
        <w:rPr>
          <w:rFonts w:ascii="Times New Roman" w:hAnsi="Times New Roman" w:cs="Times New Roman"/>
          <w:sz w:val="27"/>
          <w:szCs w:val="27"/>
        </w:rPr>
      </w:pPr>
    </w:p>
    <w:tbl>
      <w:tblPr>
        <w:tblW w:w="5000" w:type="pct"/>
        <w:tblInd w:w="-106" w:type="dxa"/>
        <w:tblLook w:val="00A0"/>
      </w:tblPr>
      <w:tblGrid>
        <w:gridCol w:w="3769"/>
        <w:gridCol w:w="1512"/>
        <w:gridCol w:w="929"/>
        <w:gridCol w:w="965"/>
        <w:gridCol w:w="965"/>
        <w:gridCol w:w="1431"/>
      </w:tblGrid>
      <w:tr w:rsidR="00DF0D97" w:rsidRPr="0031137B" w:rsidTr="0079519B">
        <w:trPr>
          <w:trHeight w:val="960"/>
        </w:trPr>
        <w:tc>
          <w:tcPr>
            <w:tcW w:w="2010" w:type="pct"/>
            <w:tcBorders>
              <w:top w:val="single" w:sz="8" w:space="0" w:color="000000"/>
              <w:left w:val="single" w:sz="8" w:space="0" w:color="000000"/>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b/>
                <w:bCs/>
                <w:sz w:val="27"/>
                <w:szCs w:val="27"/>
              </w:rPr>
            </w:pPr>
            <w:r w:rsidRPr="0031137B">
              <w:rPr>
                <w:rFonts w:ascii="Times New Roman" w:hAnsi="Times New Roman" w:cs="Times New Roman"/>
                <w:b/>
                <w:bCs/>
                <w:sz w:val="27"/>
                <w:szCs w:val="27"/>
              </w:rPr>
              <w:t>Показатели</w:t>
            </w:r>
          </w:p>
        </w:tc>
        <w:tc>
          <w:tcPr>
            <w:tcW w:w="812" w:type="pct"/>
            <w:tcBorders>
              <w:top w:val="single" w:sz="8" w:space="0" w:color="000000"/>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b/>
                <w:bCs/>
                <w:sz w:val="27"/>
                <w:szCs w:val="27"/>
              </w:rPr>
            </w:pPr>
            <w:r w:rsidRPr="0031137B">
              <w:rPr>
                <w:rFonts w:ascii="Times New Roman" w:hAnsi="Times New Roman" w:cs="Times New Roman"/>
                <w:b/>
                <w:bCs/>
                <w:sz w:val="27"/>
                <w:szCs w:val="27"/>
              </w:rPr>
              <w:t>Ед. измерения</w:t>
            </w:r>
          </w:p>
        </w:tc>
        <w:tc>
          <w:tcPr>
            <w:tcW w:w="545" w:type="pct"/>
            <w:tcBorders>
              <w:top w:val="single" w:sz="8" w:space="0" w:color="000000"/>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b/>
                <w:bCs/>
                <w:sz w:val="27"/>
                <w:szCs w:val="27"/>
              </w:rPr>
            </w:pPr>
            <w:r w:rsidRPr="0031137B">
              <w:rPr>
                <w:rFonts w:ascii="Times New Roman" w:hAnsi="Times New Roman" w:cs="Times New Roman"/>
                <w:b/>
                <w:bCs/>
                <w:sz w:val="27"/>
                <w:szCs w:val="27"/>
              </w:rPr>
              <w:t>2014</w:t>
            </w:r>
          </w:p>
        </w:tc>
        <w:tc>
          <w:tcPr>
            <w:tcW w:w="545" w:type="pct"/>
            <w:tcBorders>
              <w:top w:val="single" w:sz="8" w:space="0" w:color="000000"/>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b/>
                <w:bCs/>
                <w:sz w:val="27"/>
                <w:szCs w:val="27"/>
              </w:rPr>
            </w:pPr>
            <w:r w:rsidRPr="0031137B">
              <w:rPr>
                <w:rFonts w:ascii="Times New Roman" w:hAnsi="Times New Roman" w:cs="Times New Roman"/>
                <w:b/>
                <w:bCs/>
                <w:sz w:val="27"/>
                <w:szCs w:val="27"/>
              </w:rPr>
              <w:t>2015</w:t>
            </w:r>
          </w:p>
        </w:tc>
        <w:tc>
          <w:tcPr>
            <w:tcW w:w="545" w:type="pct"/>
            <w:tcBorders>
              <w:top w:val="single" w:sz="8" w:space="0" w:color="000000"/>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b/>
                <w:bCs/>
                <w:sz w:val="27"/>
                <w:szCs w:val="27"/>
              </w:rPr>
            </w:pPr>
            <w:r w:rsidRPr="0031137B">
              <w:rPr>
                <w:rFonts w:ascii="Times New Roman" w:hAnsi="Times New Roman" w:cs="Times New Roman"/>
                <w:b/>
                <w:bCs/>
                <w:sz w:val="27"/>
                <w:szCs w:val="27"/>
              </w:rPr>
              <w:t>2016</w:t>
            </w:r>
          </w:p>
        </w:tc>
        <w:tc>
          <w:tcPr>
            <w:tcW w:w="545" w:type="pct"/>
            <w:tcBorders>
              <w:top w:val="single" w:sz="8" w:space="0" w:color="000000"/>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b/>
                <w:bCs/>
                <w:sz w:val="27"/>
                <w:szCs w:val="27"/>
              </w:rPr>
            </w:pPr>
            <w:r w:rsidRPr="0031137B">
              <w:rPr>
                <w:rFonts w:ascii="Times New Roman" w:hAnsi="Times New Roman" w:cs="Times New Roman"/>
                <w:b/>
                <w:bCs/>
                <w:sz w:val="27"/>
                <w:szCs w:val="27"/>
              </w:rPr>
              <w:t xml:space="preserve"> на 01.06.2017</w:t>
            </w:r>
          </w:p>
        </w:tc>
      </w:tr>
      <w:tr w:rsidR="00DF0D97" w:rsidRPr="0031137B" w:rsidTr="0079519B">
        <w:trPr>
          <w:trHeight w:val="645"/>
        </w:trPr>
        <w:tc>
          <w:tcPr>
            <w:tcW w:w="2010" w:type="pct"/>
            <w:tcBorders>
              <w:top w:val="nil"/>
              <w:left w:val="single" w:sz="8" w:space="0" w:color="000000"/>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Среднегодовая численность населения</w:t>
            </w:r>
          </w:p>
        </w:tc>
        <w:tc>
          <w:tcPr>
            <w:tcW w:w="812"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человек</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1450</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1570</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1650</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1560</w:t>
            </w:r>
          </w:p>
        </w:tc>
      </w:tr>
      <w:tr w:rsidR="00DF0D97" w:rsidRPr="0031137B" w:rsidTr="0079519B">
        <w:trPr>
          <w:trHeight w:val="645"/>
        </w:trPr>
        <w:tc>
          <w:tcPr>
            <w:tcW w:w="2010" w:type="pct"/>
            <w:tcBorders>
              <w:top w:val="nil"/>
              <w:left w:val="single" w:sz="8" w:space="0" w:color="000000"/>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Число родившихся (без мертворожденных)</w:t>
            </w:r>
          </w:p>
        </w:tc>
        <w:tc>
          <w:tcPr>
            <w:tcW w:w="812"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человек</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22</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13</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11</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3</w:t>
            </w:r>
          </w:p>
        </w:tc>
      </w:tr>
      <w:tr w:rsidR="00DF0D97" w:rsidRPr="0031137B" w:rsidTr="0079519B">
        <w:trPr>
          <w:trHeight w:val="330"/>
        </w:trPr>
        <w:tc>
          <w:tcPr>
            <w:tcW w:w="2010" w:type="pct"/>
            <w:tcBorders>
              <w:top w:val="nil"/>
              <w:left w:val="single" w:sz="8" w:space="0" w:color="000000"/>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Число умерших</w:t>
            </w:r>
          </w:p>
        </w:tc>
        <w:tc>
          <w:tcPr>
            <w:tcW w:w="812"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человек</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20</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19</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14</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2</w:t>
            </w:r>
          </w:p>
        </w:tc>
      </w:tr>
      <w:tr w:rsidR="00DF0D97" w:rsidRPr="0031137B" w:rsidTr="0079519B">
        <w:trPr>
          <w:trHeight w:val="330"/>
        </w:trPr>
        <w:tc>
          <w:tcPr>
            <w:tcW w:w="2010" w:type="pct"/>
            <w:tcBorders>
              <w:top w:val="nil"/>
              <w:left w:val="single" w:sz="8" w:space="0" w:color="000000"/>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Естественный прирост (+, -)</w:t>
            </w:r>
          </w:p>
        </w:tc>
        <w:tc>
          <w:tcPr>
            <w:tcW w:w="812"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человек</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2</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-6</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-3</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w:t>
            </w:r>
          </w:p>
        </w:tc>
      </w:tr>
      <w:tr w:rsidR="00DF0D97" w:rsidRPr="0031137B" w:rsidTr="0079519B">
        <w:trPr>
          <w:trHeight w:val="330"/>
        </w:trPr>
        <w:tc>
          <w:tcPr>
            <w:tcW w:w="2010" w:type="pct"/>
            <w:tcBorders>
              <w:top w:val="nil"/>
              <w:left w:val="single" w:sz="8" w:space="0" w:color="000000"/>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Число прибывших</w:t>
            </w:r>
          </w:p>
        </w:tc>
        <w:tc>
          <w:tcPr>
            <w:tcW w:w="812"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человек</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52</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59</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42</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11</w:t>
            </w:r>
          </w:p>
        </w:tc>
      </w:tr>
      <w:tr w:rsidR="00DF0D97" w:rsidRPr="0031137B" w:rsidTr="0079519B">
        <w:trPr>
          <w:trHeight w:val="330"/>
        </w:trPr>
        <w:tc>
          <w:tcPr>
            <w:tcW w:w="2010" w:type="pct"/>
            <w:tcBorders>
              <w:top w:val="nil"/>
              <w:left w:val="single" w:sz="8" w:space="0" w:color="000000"/>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Число выбывших</w:t>
            </w:r>
          </w:p>
        </w:tc>
        <w:tc>
          <w:tcPr>
            <w:tcW w:w="812"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человек</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38</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32</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27</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3</w:t>
            </w:r>
          </w:p>
        </w:tc>
      </w:tr>
      <w:tr w:rsidR="00DF0D97" w:rsidRPr="0031137B" w:rsidTr="0079519B">
        <w:trPr>
          <w:trHeight w:val="330"/>
        </w:trPr>
        <w:tc>
          <w:tcPr>
            <w:tcW w:w="2010" w:type="pct"/>
            <w:tcBorders>
              <w:top w:val="nil"/>
              <w:left w:val="single" w:sz="8" w:space="0" w:color="000000"/>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Миграционное сальдо (+, -)</w:t>
            </w:r>
          </w:p>
        </w:tc>
        <w:tc>
          <w:tcPr>
            <w:tcW w:w="812"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человек</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14</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27</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15</w:t>
            </w:r>
          </w:p>
        </w:tc>
        <w:tc>
          <w:tcPr>
            <w:tcW w:w="545" w:type="pct"/>
            <w:tcBorders>
              <w:top w:val="nil"/>
              <w:left w:val="nil"/>
              <w:bottom w:val="single" w:sz="8" w:space="0" w:color="000000"/>
              <w:right w:val="single" w:sz="8" w:space="0" w:color="000000"/>
            </w:tcBorders>
            <w:vAlign w:val="center"/>
          </w:tcPr>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8</w:t>
            </w:r>
          </w:p>
        </w:tc>
      </w:tr>
    </w:tbl>
    <w:p w:rsidR="00DF0D97" w:rsidRPr="00DF0D97" w:rsidRDefault="00DF0D97" w:rsidP="00DF0D97">
      <w:pPr>
        <w:pStyle w:val="a6"/>
        <w:rPr>
          <w:rFonts w:ascii="Times New Roman" w:hAnsi="Times New Roman" w:cs="Times New Roman"/>
          <w:sz w:val="28"/>
          <w:szCs w:val="28"/>
        </w:rPr>
      </w:pP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 xml:space="preserve">Одним из важнейших показателей качества жизни населения является уровень развития социальной сферы. </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lastRenderedPageBreak/>
        <w:t xml:space="preserve">Инвестиционная политика сегодня определена проектом стратегии социально-экономического развития </w:t>
      </w:r>
      <w:proofErr w:type="spellStart"/>
      <w:r w:rsidRPr="0031137B">
        <w:rPr>
          <w:rFonts w:ascii="Times New Roman" w:hAnsi="Times New Roman" w:cs="Times New Roman"/>
          <w:sz w:val="27"/>
          <w:szCs w:val="27"/>
        </w:rPr>
        <w:t>Тюльганского</w:t>
      </w:r>
      <w:proofErr w:type="spellEnd"/>
      <w:r w:rsidRPr="0031137B">
        <w:rPr>
          <w:rFonts w:ascii="Times New Roman" w:hAnsi="Times New Roman" w:cs="Times New Roman"/>
          <w:sz w:val="27"/>
          <w:szCs w:val="27"/>
        </w:rPr>
        <w:t xml:space="preserve"> муниципального района Оренбургской области на период до </w:t>
      </w:r>
      <w:smartTag w:uri="urn:schemas-microsoft-com:office:smarttags" w:element="metricconverter">
        <w:smartTagPr>
          <w:attr w:name="ProductID" w:val="2020 г"/>
        </w:smartTagPr>
        <w:r w:rsidRPr="0031137B">
          <w:rPr>
            <w:rFonts w:ascii="Times New Roman" w:hAnsi="Times New Roman" w:cs="Times New Roman"/>
            <w:sz w:val="27"/>
            <w:szCs w:val="27"/>
          </w:rPr>
          <w:t>2020 г</w:t>
        </w:r>
      </w:smartTag>
      <w:r w:rsidRPr="0031137B">
        <w:rPr>
          <w:rFonts w:ascii="Times New Roman" w:hAnsi="Times New Roman" w:cs="Times New Roman"/>
          <w:sz w:val="27"/>
          <w:szCs w:val="27"/>
        </w:rPr>
        <w:t xml:space="preserve">. и на период до 2030 года  (утверждена Постановлением администрации </w:t>
      </w:r>
      <w:proofErr w:type="spellStart"/>
      <w:r w:rsidRPr="0031137B">
        <w:rPr>
          <w:rFonts w:ascii="Times New Roman" w:hAnsi="Times New Roman" w:cs="Times New Roman"/>
          <w:sz w:val="27"/>
          <w:szCs w:val="27"/>
        </w:rPr>
        <w:t>Тюльганского</w:t>
      </w:r>
      <w:proofErr w:type="spellEnd"/>
      <w:r w:rsidRPr="0031137B">
        <w:rPr>
          <w:rFonts w:ascii="Times New Roman" w:hAnsi="Times New Roman" w:cs="Times New Roman"/>
          <w:sz w:val="27"/>
          <w:szCs w:val="27"/>
        </w:rPr>
        <w:t xml:space="preserve"> района от 20 января 2016 года).</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Социальная сфера муниципального образования Чапаевского сельсовета включает в себя совокупность отраслей, предоставляющих населению услуги образования, здравоохранения, культуры,  социальные услуги. Обеспечение и поддержание  качества жизни является важнейшей целью социальной политики.</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Уровень развития социальной сферы в сельском поселении в сильной степени  зависит  от  показателей,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w:t>
      </w:r>
    </w:p>
    <w:p w:rsidR="00DF0D97" w:rsidRPr="00DF0D97" w:rsidRDefault="00DF0D97" w:rsidP="00DF0D97">
      <w:pPr>
        <w:pStyle w:val="a6"/>
        <w:rPr>
          <w:rFonts w:ascii="Times New Roman" w:hAnsi="Times New Roman" w:cs="Times New Roman"/>
          <w:sz w:val="28"/>
          <w:szCs w:val="28"/>
        </w:rPr>
      </w:pPr>
    </w:p>
    <w:p w:rsidR="00DF0D97" w:rsidRPr="0031137B" w:rsidRDefault="00DF0D97" w:rsidP="00DF0D97">
      <w:pPr>
        <w:pStyle w:val="a6"/>
        <w:rPr>
          <w:rFonts w:ascii="Times New Roman" w:hAnsi="Times New Roman" w:cs="Times New Roman"/>
          <w:sz w:val="27"/>
          <w:szCs w:val="27"/>
        </w:rPr>
      </w:pPr>
      <w:r w:rsidRPr="0031137B">
        <w:rPr>
          <w:rFonts w:ascii="Times New Roman" w:hAnsi="Times New Roman" w:cs="Times New Roman"/>
          <w:sz w:val="27"/>
          <w:szCs w:val="27"/>
        </w:rPr>
        <w:t xml:space="preserve">Социальная инфраструктура поселения представлена следующими объектами: </w:t>
      </w:r>
    </w:p>
    <w:p w:rsidR="00DF0D97" w:rsidRPr="00DF0D97" w:rsidRDefault="00DF0D97" w:rsidP="00DF0D97">
      <w:pPr>
        <w:pStyle w:val="a6"/>
        <w:rPr>
          <w:rFonts w:ascii="Times New Roman" w:hAnsi="Times New Roman" w:cs="Times New Roman"/>
          <w:sz w:val="28"/>
          <w:szCs w:val="28"/>
        </w:rPr>
      </w:pPr>
      <w:r w:rsidRPr="00DF0D97">
        <w:rPr>
          <w:rFonts w:ascii="Times New Roman" w:hAnsi="Times New Roman" w:cs="Times New Roman"/>
          <w:sz w:val="28"/>
          <w:szCs w:val="28"/>
        </w:rPr>
        <w:t xml:space="preserve">   </w:t>
      </w:r>
    </w:p>
    <w:p w:rsidR="00DF0D97" w:rsidRPr="00DF0D97" w:rsidRDefault="00DF0D97" w:rsidP="00DF0D97">
      <w:pPr>
        <w:pStyle w:val="a6"/>
        <w:rPr>
          <w:rFonts w:ascii="Times New Roman" w:hAnsi="Times New Roman" w:cs="Times New Roman"/>
          <w:b/>
          <w:sz w:val="28"/>
          <w:szCs w:val="28"/>
          <w:u w:val="single"/>
        </w:rPr>
      </w:pPr>
      <w:r w:rsidRPr="00DF0D97">
        <w:rPr>
          <w:rFonts w:ascii="Times New Roman" w:hAnsi="Times New Roman" w:cs="Times New Roman"/>
          <w:b/>
          <w:sz w:val="28"/>
          <w:szCs w:val="28"/>
          <w:u w:val="single"/>
        </w:rPr>
        <w:t>Образование:</w:t>
      </w:r>
    </w:p>
    <w:p w:rsidR="00DF0D97" w:rsidRPr="00DF0D97" w:rsidRDefault="00DF0D97" w:rsidP="00DF0D97">
      <w:pPr>
        <w:pStyle w:val="a6"/>
        <w:rPr>
          <w:rFonts w:ascii="Times New Roman" w:hAnsi="Times New Roman" w:cs="Times New Roman"/>
          <w:b/>
          <w:sz w:val="28"/>
          <w:szCs w:val="28"/>
          <w:u w:val="single"/>
        </w:rPr>
      </w:pPr>
    </w:p>
    <w:p w:rsidR="00DF0D97" w:rsidRPr="0031137B" w:rsidRDefault="00DF0D97" w:rsidP="00DF0D97">
      <w:pPr>
        <w:pStyle w:val="a6"/>
        <w:rPr>
          <w:rFonts w:ascii="Times New Roman" w:hAnsi="Times New Roman" w:cs="Times New Roman"/>
          <w:b/>
          <w:bCs/>
          <w:sz w:val="24"/>
          <w:szCs w:val="24"/>
        </w:rPr>
      </w:pPr>
      <w:r w:rsidRPr="0031137B">
        <w:rPr>
          <w:rFonts w:ascii="Times New Roman" w:hAnsi="Times New Roman" w:cs="Times New Roman"/>
          <w:b/>
          <w:bCs/>
          <w:sz w:val="24"/>
          <w:szCs w:val="24"/>
        </w:rPr>
        <w:t xml:space="preserve">Таблица -2 Данные о дошкольных учреждениях и общеобразовательных школах в МО Чапаевского сельсовета </w:t>
      </w:r>
    </w:p>
    <w:p w:rsidR="00DF0D97" w:rsidRPr="00DF0D97" w:rsidRDefault="00DF0D97" w:rsidP="00DF0D97">
      <w:pPr>
        <w:pStyle w:val="a6"/>
        <w:rPr>
          <w:rFonts w:ascii="Times New Roman" w:hAnsi="Times New Roman" w:cs="Times New Roman"/>
          <w:bCs/>
          <w:i/>
          <w:sz w:val="28"/>
          <w:szCs w:val="28"/>
        </w:rPr>
      </w:pPr>
    </w:p>
    <w:tbl>
      <w:tblPr>
        <w:tblW w:w="9765" w:type="dxa"/>
        <w:tblInd w:w="-3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713"/>
        <w:gridCol w:w="2264"/>
        <w:gridCol w:w="2296"/>
        <w:gridCol w:w="793"/>
        <w:gridCol w:w="913"/>
        <w:gridCol w:w="930"/>
        <w:gridCol w:w="1856"/>
      </w:tblGrid>
      <w:tr w:rsidR="00DF0D97" w:rsidRPr="0031137B" w:rsidTr="0079519B">
        <w:trPr>
          <w:trHeight w:val="724"/>
        </w:trPr>
        <w:tc>
          <w:tcPr>
            <w:tcW w:w="713" w:type="dxa"/>
            <w:vMerge w:val="restart"/>
            <w:shd w:val="clear" w:color="auto" w:fill="EAF1DD"/>
            <w:vAlign w:val="center"/>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w:t>
            </w:r>
          </w:p>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п/п</w:t>
            </w:r>
          </w:p>
        </w:tc>
        <w:tc>
          <w:tcPr>
            <w:tcW w:w="2264" w:type="dxa"/>
            <w:vMerge w:val="restart"/>
            <w:shd w:val="clear" w:color="auto" w:fill="EAF1DD"/>
            <w:vAlign w:val="center"/>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Наименование сельского поселения/населенного пункта</w:t>
            </w:r>
          </w:p>
        </w:tc>
        <w:tc>
          <w:tcPr>
            <w:tcW w:w="2296" w:type="dxa"/>
            <w:vMerge w:val="restart"/>
            <w:shd w:val="clear" w:color="auto" w:fill="EAF1DD"/>
            <w:vAlign w:val="center"/>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Наименование объекта</w:t>
            </w:r>
          </w:p>
        </w:tc>
        <w:tc>
          <w:tcPr>
            <w:tcW w:w="793" w:type="dxa"/>
            <w:vMerge w:val="restart"/>
            <w:shd w:val="clear" w:color="auto" w:fill="EAF1DD"/>
            <w:vAlign w:val="center"/>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Кол-во</w:t>
            </w:r>
          </w:p>
        </w:tc>
        <w:tc>
          <w:tcPr>
            <w:tcW w:w="1843" w:type="dxa"/>
            <w:gridSpan w:val="2"/>
            <w:shd w:val="clear" w:color="auto" w:fill="EAF1DD"/>
            <w:vAlign w:val="center"/>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Мощность (мест)</w:t>
            </w:r>
          </w:p>
        </w:tc>
        <w:tc>
          <w:tcPr>
            <w:tcW w:w="1856" w:type="dxa"/>
            <w:vMerge w:val="restart"/>
            <w:shd w:val="clear" w:color="auto" w:fill="EAF1DD"/>
            <w:vAlign w:val="center"/>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Год ввода/</w:t>
            </w:r>
          </w:p>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реконструкции</w:t>
            </w:r>
          </w:p>
        </w:tc>
      </w:tr>
      <w:tr w:rsidR="00DF0D97" w:rsidRPr="0031137B" w:rsidTr="0079519B">
        <w:trPr>
          <w:trHeight w:val="610"/>
        </w:trPr>
        <w:tc>
          <w:tcPr>
            <w:tcW w:w="713" w:type="dxa"/>
            <w:vMerge/>
            <w:vAlign w:val="center"/>
          </w:tcPr>
          <w:p w:rsidR="00DF0D97" w:rsidRPr="0031137B" w:rsidRDefault="00DF0D97" w:rsidP="00DF0D97">
            <w:pPr>
              <w:pStyle w:val="a6"/>
              <w:rPr>
                <w:rFonts w:ascii="Times New Roman" w:hAnsi="Times New Roman" w:cs="Times New Roman"/>
                <w:sz w:val="24"/>
                <w:szCs w:val="24"/>
              </w:rPr>
            </w:pPr>
          </w:p>
        </w:tc>
        <w:tc>
          <w:tcPr>
            <w:tcW w:w="2264" w:type="dxa"/>
            <w:vMerge/>
            <w:vAlign w:val="center"/>
          </w:tcPr>
          <w:p w:rsidR="00DF0D97" w:rsidRPr="0031137B" w:rsidRDefault="00DF0D97" w:rsidP="00DF0D97">
            <w:pPr>
              <w:pStyle w:val="a6"/>
              <w:rPr>
                <w:rFonts w:ascii="Times New Roman" w:hAnsi="Times New Roman" w:cs="Times New Roman"/>
                <w:sz w:val="24"/>
                <w:szCs w:val="24"/>
              </w:rPr>
            </w:pPr>
          </w:p>
        </w:tc>
        <w:tc>
          <w:tcPr>
            <w:tcW w:w="2296" w:type="dxa"/>
            <w:vMerge/>
            <w:vAlign w:val="center"/>
          </w:tcPr>
          <w:p w:rsidR="00DF0D97" w:rsidRPr="0031137B" w:rsidRDefault="00DF0D97" w:rsidP="00DF0D97">
            <w:pPr>
              <w:pStyle w:val="a6"/>
              <w:rPr>
                <w:rFonts w:ascii="Times New Roman" w:hAnsi="Times New Roman" w:cs="Times New Roman"/>
                <w:sz w:val="24"/>
                <w:szCs w:val="24"/>
              </w:rPr>
            </w:pPr>
          </w:p>
        </w:tc>
        <w:tc>
          <w:tcPr>
            <w:tcW w:w="793" w:type="dxa"/>
            <w:vMerge/>
            <w:vAlign w:val="center"/>
          </w:tcPr>
          <w:p w:rsidR="00DF0D97" w:rsidRPr="0031137B" w:rsidRDefault="00DF0D97" w:rsidP="00DF0D97">
            <w:pPr>
              <w:pStyle w:val="a6"/>
              <w:rPr>
                <w:rFonts w:ascii="Times New Roman" w:hAnsi="Times New Roman" w:cs="Times New Roman"/>
                <w:sz w:val="24"/>
                <w:szCs w:val="24"/>
              </w:rPr>
            </w:pPr>
          </w:p>
        </w:tc>
        <w:tc>
          <w:tcPr>
            <w:tcW w:w="913" w:type="dxa"/>
            <w:shd w:val="clear" w:color="auto" w:fill="EAF1DD"/>
            <w:vAlign w:val="center"/>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проект</w:t>
            </w:r>
          </w:p>
        </w:tc>
        <w:tc>
          <w:tcPr>
            <w:tcW w:w="930" w:type="dxa"/>
            <w:shd w:val="clear" w:color="auto" w:fill="EAF1DD"/>
            <w:vAlign w:val="center"/>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факт</w:t>
            </w:r>
          </w:p>
        </w:tc>
        <w:tc>
          <w:tcPr>
            <w:tcW w:w="1856" w:type="dxa"/>
            <w:vMerge/>
            <w:vAlign w:val="center"/>
          </w:tcPr>
          <w:p w:rsidR="00DF0D97" w:rsidRPr="0031137B" w:rsidRDefault="00DF0D97" w:rsidP="00DF0D97">
            <w:pPr>
              <w:pStyle w:val="a6"/>
              <w:rPr>
                <w:rFonts w:ascii="Times New Roman" w:hAnsi="Times New Roman" w:cs="Times New Roman"/>
                <w:sz w:val="24"/>
                <w:szCs w:val="24"/>
              </w:rPr>
            </w:pPr>
          </w:p>
        </w:tc>
      </w:tr>
      <w:tr w:rsidR="00DF0D97" w:rsidRPr="0031137B" w:rsidTr="0079519B">
        <w:trPr>
          <w:trHeight w:val="691"/>
        </w:trPr>
        <w:tc>
          <w:tcPr>
            <w:tcW w:w="713" w:type="dxa"/>
          </w:tcPr>
          <w:p w:rsidR="00DF0D97" w:rsidRPr="0031137B" w:rsidRDefault="00DF0D97" w:rsidP="00DF0D97">
            <w:pPr>
              <w:pStyle w:val="a6"/>
              <w:numPr>
                <w:ilvl w:val="0"/>
                <w:numId w:val="7"/>
              </w:numPr>
              <w:rPr>
                <w:rFonts w:ascii="Times New Roman" w:hAnsi="Times New Roman" w:cs="Times New Roman"/>
                <w:sz w:val="24"/>
                <w:szCs w:val="24"/>
              </w:rPr>
            </w:pPr>
            <w:r w:rsidRPr="0031137B">
              <w:rPr>
                <w:rFonts w:ascii="Times New Roman" w:hAnsi="Times New Roman" w:cs="Times New Roman"/>
                <w:sz w:val="24"/>
                <w:szCs w:val="24"/>
              </w:rPr>
              <w:t>1</w:t>
            </w:r>
          </w:p>
        </w:tc>
        <w:tc>
          <w:tcPr>
            <w:tcW w:w="2264" w:type="dxa"/>
          </w:tcPr>
          <w:p w:rsidR="00DF0D97" w:rsidRPr="0031137B" w:rsidRDefault="00DF0D97" w:rsidP="00DF0D97">
            <w:pPr>
              <w:pStyle w:val="a6"/>
              <w:rPr>
                <w:rFonts w:ascii="Times New Roman" w:hAnsi="Times New Roman" w:cs="Times New Roman"/>
                <w:b/>
                <w:bCs/>
                <w:sz w:val="24"/>
                <w:szCs w:val="24"/>
              </w:rPr>
            </w:pPr>
            <w:r w:rsidRPr="0031137B">
              <w:rPr>
                <w:rFonts w:ascii="Times New Roman" w:hAnsi="Times New Roman" w:cs="Times New Roman"/>
                <w:sz w:val="24"/>
                <w:szCs w:val="24"/>
              </w:rPr>
              <w:t>с. Владимировка</w:t>
            </w:r>
          </w:p>
        </w:tc>
        <w:tc>
          <w:tcPr>
            <w:tcW w:w="2296"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 xml:space="preserve">Владимировская СОШ </w:t>
            </w:r>
          </w:p>
        </w:tc>
        <w:tc>
          <w:tcPr>
            <w:tcW w:w="79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w:t>
            </w:r>
          </w:p>
        </w:tc>
        <w:tc>
          <w:tcPr>
            <w:tcW w:w="91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147</w:t>
            </w:r>
          </w:p>
        </w:tc>
        <w:tc>
          <w:tcPr>
            <w:tcW w:w="930"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101</w:t>
            </w:r>
          </w:p>
        </w:tc>
        <w:tc>
          <w:tcPr>
            <w:tcW w:w="1856"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1970/</w:t>
            </w:r>
            <w:r w:rsidRPr="0031137B">
              <w:rPr>
                <w:rFonts w:ascii="Times New Roman" w:hAnsi="Times New Roman" w:cs="Times New Roman"/>
                <w:b/>
                <w:bCs/>
                <w:sz w:val="24"/>
                <w:szCs w:val="24"/>
              </w:rPr>
              <w:t xml:space="preserve"> </w:t>
            </w:r>
            <w:r w:rsidRPr="0031137B">
              <w:rPr>
                <w:rFonts w:ascii="Times New Roman" w:hAnsi="Times New Roman" w:cs="Times New Roman"/>
                <w:sz w:val="24"/>
                <w:szCs w:val="24"/>
              </w:rPr>
              <w:t>не реконструировалась</w:t>
            </w:r>
          </w:p>
        </w:tc>
      </w:tr>
      <w:tr w:rsidR="00DF0D97" w:rsidRPr="0031137B" w:rsidTr="0079519B">
        <w:trPr>
          <w:trHeight w:val="691"/>
        </w:trPr>
        <w:tc>
          <w:tcPr>
            <w:tcW w:w="713" w:type="dxa"/>
          </w:tcPr>
          <w:p w:rsidR="00DF0D97" w:rsidRPr="0031137B" w:rsidRDefault="00DF0D97" w:rsidP="00DF0D97">
            <w:pPr>
              <w:pStyle w:val="a6"/>
              <w:numPr>
                <w:ilvl w:val="0"/>
                <w:numId w:val="7"/>
              </w:numPr>
              <w:rPr>
                <w:rFonts w:ascii="Times New Roman" w:hAnsi="Times New Roman" w:cs="Times New Roman"/>
                <w:sz w:val="24"/>
                <w:szCs w:val="24"/>
              </w:rPr>
            </w:pPr>
          </w:p>
        </w:tc>
        <w:tc>
          <w:tcPr>
            <w:tcW w:w="2264"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с. Владимировка</w:t>
            </w:r>
          </w:p>
        </w:tc>
        <w:tc>
          <w:tcPr>
            <w:tcW w:w="2296" w:type="dxa"/>
          </w:tcPr>
          <w:p w:rsidR="00DF0D97" w:rsidRPr="0031137B" w:rsidRDefault="00DF0D97" w:rsidP="00DF0D97">
            <w:pPr>
              <w:pStyle w:val="a6"/>
              <w:rPr>
                <w:rFonts w:ascii="Times New Roman" w:hAnsi="Times New Roman" w:cs="Times New Roman"/>
                <w:sz w:val="24"/>
                <w:szCs w:val="24"/>
              </w:rPr>
            </w:pPr>
            <w:proofErr w:type="spellStart"/>
            <w:r w:rsidRPr="0031137B">
              <w:rPr>
                <w:rFonts w:ascii="Times New Roman" w:hAnsi="Times New Roman" w:cs="Times New Roman"/>
                <w:sz w:val="24"/>
                <w:szCs w:val="24"/>
              </w:rPr>
              <w:t>Владимировский</w:t>
            </w:r>
            <w:proofErr w:type="spellEnd"/>
            <w:r w:rsidRPr="0031137B">
              <w:rPr>
                <w:rFonts w:ascii="Times New Roman" w:hAnsi="Times New Roman" w:cs="Times New Roman"/>
                <w:sz w:val="24"/>
                <w:szCs w:val="24"/>
              </w:rPr>
              <w:t xml:space="preserve"> МДУ</w:t>
            </w:r>
          </w:p>
        </w:tc>
        <w:tc>
          <w:tcPr>
            <w:tcW w:w="79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w:t>
            </w:r>
          </w:p>
        </w:tc>
        <w:tc>
          <w:tcPr>
            <w:tcW w:w="91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50</w:t>
            </w:r>
          </w:p>
        </w:tc>
        <w:tc>
          <w:tcPr>
            <w:tcW w:w="930"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50</w:t>
            </w:r>
          </w:p>
        </w:tc>
        <w:tc>
          <w:tcPr>
            <w:tcW w:w="1856"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1977/ не реконструировалось</w:t>
            </w:r>
          </w:p>
        </w:tc>
      </w:tr>
      <w:tr w:rsidR="00DF0D97" w:rsidRPr="0031137B" w:rsidTr="0079519B">
        <w:trPr>
          <w:trHeight w:val="691"/>
        </w:trPr>
        <w:tc>
          <w:tcPr>
            <w:tcW w:w="713" w:type="dxa"/>
          </w:tcPr>
          <w:p w:rsidR="00DF0D97" w:rsidRPr="0031137B" w:rsidRDefault="00DF0D97" w:rsidP="00DF0D97">
            <w:pPr>
              <w:pStyle w:val="a6"/>
              <w:numPr>
                <w:ilvl w:val="0"/>
                <w:numId w:val="7"/>
              </w:numPr>
              <w:rPr>
                <w:rFonts w:ascii="Times New Roman" w:hAnsi="Times New Roman" w:cs="Times New Roman"/>
                <w:sz w:val="24"/>
                <w:szCs w:val="24"/>
              </w:rPr>
            </w:pPr>
          </w:p>
        </w:tc>
        <w:tc>
          <w:tcPr>
            <w:tcW w:w="2264" w:type="dxa"/>
          </w:tcPr>
          <w:p w:rsidR="00DF0D97" w:rsidRPr="0031137B" w:rsidRDefault="00DF0D97" w:rsidP="00DF0D97">
            <w:pPr>
              <w:pStyle w:val="a6"/>
              <w:rPr>
                <w:rFonts w:ascii="Times New Roman" w:hAnsi="Times New Roman" w:cs="Times New Roman"/>
                <w:sz w:val="24"/>
                <w:szCs w:val="24"/>
              </w:rPr>
            </w:pPr>
            <w:proofErr w:type="spellStart"/>
            <w:r w:rsidRPr="0031137B">
              <w:rPr>
                <w:rFonts w:ascii="Times New Roman" w:hAnsi="Times New Roman" w:cs="Times New Roman"/>
                <w:sz w:val="24"/>
                <w:szCs w:val="24"/>
              </w:rPr>
              <w:t>с.Алабердино</w:t>
            </w:r>
            <w:proofErr w:type="spellEnd"/>
          </w:p>
        </w:tc>
        <w:tc>
          <w:tcPr>
            <w:tcW w:w="2296" w:type="dxa"/>
          </w:tcPr>
          <w:p w:rsidR="00DF0D97" w:rsidRPr="0031137B" w:rsidRDefault="00DF0D97" w:rsidP="00DF0D97">
            <w:pPr>
              <w:pStyle w:val="a6"/>
              <w:rPr>
                <w:rFonts w:ascii="Times New Roman" w:hAnsi="Times New Roman" w:cs="Times New Roman"/>
                <w:sz w:val="24"/>
                <w:szCs w:val="24"/>
              </w:rPr>
            </w:pPr>
            <w:proofErr w:type="spellStart"/>
            <w:r w:rsidRPr="0031137B">
              <w:rPr>
                <w:rFonts w:ascii="Times New Roman" w:hAnsi="Times New Roman" w:cs="Times New Roman"/>
                <w:sz w:val="24"/>
                <w:szCs w:val="24"/>
              </w:rPr>
              <w:t>Алабердинская</w:t>
            </w:r>
            <w:proofErr w:type="spellEnd"/>
            <w:r w:rsidRPr="0031137B">
              <w:rPr>
                <w:rFonts w:ascii="Times New Roman" w:hAnsi="Times New Roman" w:cs="Times New Roman"/>
                <w:sz w:val="24"/>
                <w:szCs w:val="24"/>
              </w:rPr>
              <w:t xml:space="preserve"> СОШ</w:t>
            </w:r>
          </w:p>
        </w:tc>
        <w:tc>
          <w:tcPr>
            <w:tcW w:w="79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w:t>
            </w:r>
          </w:p>
        </w:tc>
        <w:tc>
          <w:tcPr>
            <w:tcW w:w="91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130</w:t>
            </w:r>
          </w:p>
        </w:tc>
        <w:tc>
          <w:tcPr>
            <w:tcW w:w="930"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40</w:t>
            </w:r>
          </w:p>
        </w:tc>
        <w:tc>
          <w:tcPr>
            <w:tcW w:w="1856"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1996/ не реконструировалась</w:t>
            </w:r>
          </w:p>
        </w:tc>
      </w:tr>
      <w:tr w:rsidR="00DF0D97" w:rsidRPr="0031137B" w:rsidTr="0079519B">
        <w:trPr>
          <w:trHeight w:val="691"/>
        </w:trPr>
        <w:tc>
          <w:tcPr>
            <w:tcW w:w="71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4</w:t>
            </w:r>
          </w:p>
        </w:tc>
        <w:tc>
          <w:tcPr>
            <w:tcW w:w="2264" w:type="dxa"/>
          </w:tcPr>
          <w:p w:rsidR="00DF0D97" w:rsidRPr="0031137B" w:rsidRDefault="00DF0D97" w:rsidP="00DF0D97">
            <w:pPr>
              <w:pStyle w:val="a6"/>
              <w:rPr>
                <w:rFonts w:ascii="Times New Roman" w:hAnsi="Times New Roman" w:cs="Times New Roman"/>
                <w:sz w:val="24"/>
                <w:szCs w:val="24"/>
              </w:rPr>
            </w:pPr>
            <w:proofErr w:type="spellStart"/>
            <w:r w:rsidRPr="0031137B">
              <w:rPr>
                <w:rFonts w:ascii="Times New Roman" w:hAnsi="Times New Roman" w:cs="Times New Roman"/>
                <w:sz w:val="24"/>
                <w:szCs w:val="24"/>
              </w:rPr>
              <w:t>с.Алабердино</w:t>
            </w:r>
            <w:proofErr w:type="spellEnd"/>
          </w:p>
        </w:tc>
        <w:tc>
          <w:tcPr>
            <w:tcW w:w="2296" w:type="dxa"/>
          </w:tcPr>
          <w:p w:rsidR="00DF0D97" w:rsidRPr="0031137B" w:rsidRDefault="00DF0D97" w:rsidP="00DF0D97">
            <w:pPr>
              <w:pStyle w:val="a6"/>
              <w:rPr>
                <w:rFonts w:ascii="Times New Roman" w:hAnsi="Times New Roman" w:cs="Times New Roman"/>
                <w:sz w:val="24"/>
                <w:szCs w:val="24"/>
              </w:rPr>
            </w:pPr>
            <w:proofErr w:type="spellStart"/>
            <w:r w:rsidRPr="0031137B">
              <w:rPr>
                <w:rFonts w:ascii="Times New Roman" w:hAnsi="Times New Roman" w:cs="Times New Roman"/>
                <w:sz w:val="24"/>
                <w:szCs w:val="24"/>
              </w:rPr>
              <w:t>Алабердинский</w:t>
            </w:r>
            <w:proofErr w:type="spellEnd"/>
            <w:r w:rsidRPr="0031137B">
              <w:rPr>
                <w:rFonts w:ascii="Times New Roman" w:hAnsi="Times New Roman" w:cs="Times New Roman"/>
                <w:sz w:val="24"/>
                <w:szCs w:val="24"/>
              </w:rPr>
              <w:t xml:space="preserve"> МДУ</w:t>
            </w:r>
          </w:p>
        </w:tc>
        <w:tc>
          <w:tcPr>
            <w:tcW w:w="79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w:t>
            </w:r>
          </w:p>
        </w:tc>
        <w:tc>
          <w:tcPr>
            <w:tcW w:w="913"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25</w:t>
            </w:r>
          </w:p>
        </w:tc>
        <w:tc>
          <w:tcPr>
            <w:tcW w:w="930"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15</w:t>
            </w:r>
          </w:p>
        </w:tc>
        <w:tc>
          <w:tcPr>
            <w:tcW w:w="1856" w:type="dxa"/>
          </w:tcPr>
          <w:p w:rsidR="00DF0D97" w:rsidRPr="0031137B" w:rsidRDefault="00DF0D97" w:rsidP="00DF0D97">
            <w:pPr>
              <w:pStyle w:val="a6"/>
              <w:rPr>
                <w:rFonts w:ascii="Times New Roman" w:hAnsi="Times New Roman" w:cs="Times New Roman"/>
                <w:sz w:val="24"/>
                <w:szCs w:val="24"/>
              </w:rPr>
            </w:pPr>
            <w:r w:rsidRPr="0031137B">
              <w:rPr>
                <w:rFonts w:ascii="Times New Roman" w:hAnsi="Times New Roman" w:cs="Times New Roman"/>
                <w:sz w:val="24"/>
                <w:szCs w:val="24"/>
              </w:rPr>
              <w:t>1978/ не реконструировалось</w:t>
            </w:r>
          </w:p>
        </w:tc>
      </w:tr>
    </w:tbl>
    <w:p w:rsidR="00DF0D97" w:rsidRPr="00DF0D97" w:rsidRDefault="00DF0D97" w:rsidP="00DF0D97">
      <w:pPr>
        <w:pStyle w:val="a6"/>
        <w:rPr>
          <w:rFonts w:ascii="Times New Roman" w:hAnsi="Times New Roman" w:cs="Times New Roman"/>
          <w:sz w:val="28"/>
          <w:szCs w:val="28"/>
        </w:rPr>
      </w:pPr>
    </w:p>
    <w:p w:rsidR="00DF0D97" w:rsidRPr="0031137B" w:rsidRDefault="00DF0D97" w:rsidP="0031137B">
      <w:pPr>
        <w:pStyle w:val="a6"/>
        <w:jc w:val="both"/>
        <w:rPr>
          <w:rFonts w:ascii="Times New Roman" w:hAnsi="Times New Roman" w:cs="Times New Roman"/>
          <w:sz w:val="27"/>
          <w:szCs w:val="27"/>
        </w:rPr>
      </w:pPr>
      <w:r w:rsidRPr="00DF0D97">
        <w:rPr>
          <w:rFonts w:ascii="Times New Roman" w:hAnsi="Times New Roman" w:cs="Times New Roman"/>
          <w:i/>
          <w:sz w:val="28"/>
          <w:szCs w:val="28"/>
        </w:rPr>
        <w:t xml:space="preserve">   </w:t>
      </w:r>
      <w:r w:rsidRPr="0031137B">
        <w:rPr>
          <w:rFonts w:ascii="Times New Roman" w:hAnsi="Times New Roman" w:cs="Times New Roman"/>
          <w:sz w:val="27"/>
          <w:szCs w:val="27"/>
        </w:rPr>
        <w:t>По данным администрации МО Чапаевского сельсовета уровень износа учебных зданий и сооружений, требующих капитального и текущего ремонта составляет 40%; уровень износа оборудования кабинетов в школе – 45%; наличие спортивного инвентаря, наглядных пособий, технических средств обучения -60%.</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Частных образовательных учреждений на территории сельсовета нет.</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На территории сельсовета учреждения начального и средне - профессионального образования, а также высшие учебные заведения отсутствуют.</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lastRenderedPageBreak/>
        <w:t xml:space="preserve">Из таблиц видно, что в настоящее время потребности в дополнительной школе нет. </w:t>
      </w:r>
      <w:proofErr w:type="gramStart"/>
      <w:r w:rsidRPr="0031137B">
        <w:rPr>
          <w:rFonts w:ascii="Times New Roman" w:hAnsi="Times New Roman" w:cs="Times New Roman"/>
          <w:sz w:val="27"/>
          <w:szCs w:val="27"/>
        </w:rPr>
        <w:t xml:space="preserve">Владимировская и </w:t>
      </w:r>
      <w:proofErr w:type="spellStart"/>
      <w:r w:rsidRPr="0031137B">
        <w:rPr>
          <w:rFonts w:ascii="Times New Roman" w:hAnsi="Times New Roman" w:cs="Times New Roman"/>
          <w:sz w:val="27"/>
          <w:szCs w:val="27"/>
        </w:rPr>
        <w:t>Алабердинская</w:t>
      </w:r>
      <w:proofErr w:type="spellEnd"/>
      <w:r w:rsidRPr="0031137B">
        <w:rPr>
          <w:rFonts w:ascii="Times New Roman" w:hAnsi="Times New Roman" w:cs="Times New Roman"/>
          <w:sz w:val="27"/>
          <w:szCs w:val="27"/>
        </w:rPr>
        <w:t xml:space="preserve"> школы загружены на 80% и 31%. Кроме того наблюдается сокращение числа обучающихся в общеобразовательном учреждении, поэтому даже при росте населения на расчетный срок, потребность в школьных местах будет достаточной. </w:t>
      </w:r>
      <w:proofErr w:type="gramEnd"/>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Слабая загруженность благоприятно сказывается на принятой образовательной модели в общеобразовательных учреждениях, обучение в них проходит в одну смену.</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Таким образом, образовательных учреждений на территории  поселения  достаточно.</w:t>
      </w:r>
    </w:p>
    <w:p w:rsidR="00DF0D97" w:rsidRPr="00DF0D97" w:rsidRDefault="00DF0D97" w:rsidP="00DF0D97">
      <w:pPr>
        <w:pStyle w:val="a6"/>
        <w:rPr>
          <w:rFonts w:ascii="Times New Roman" w:hAnsi="Times New Roman" w:cs="Times New Roman"/>
          <w:sz w:val="28"/>
          <w:szCs w:val="28"/>
          <w:u w:val="single"/>
        </w:rPr>
      </w:pPr>
    </w:p>
    <w:p w:rsidR="00DF0D97" w:rsidRPr="00DF0D97" w:rsidRDefault="00DF0D97" w:rsidP="00DF0D97">
      <w:pPr>
        <w:pStyle w:val="a6"/>
        <w:rPr>
          <w:rFonts w:ascii="Times New Roman" w:hAnsi="Times New Roman" w:cs="Times New Roman"/>
          <w:b/>
          <w:sz w:val="28"/>
          <w:szCs w:val="28"/>
        </w:rPr>
      </w:pPr>
      <w:r w:rsidRPr="00DF0D97">
        <w:rPr>
          <w:rFonts w:ascii="Times New Roman" w:hAnsi="Times New Roman" w:cs="Times New Roman"/>
          <w:b/>
          <w:sz w:val="28"/>
          <w:szCs w:val="28"/>
          <w:u w:val="single"/>
        </w:rPr>
        <w:t>Культура:</w:t>
      </w:r>
    </w:p>
    <w:p w:rsidR="00DF0D97" w:rsidRPr="00DF0D97" w:rsidRDefault="00DF0D97" w:rsidP="00DF0D97">
      <w:pPr>
        <w:pStyle w:val="a6"/>
        <w:rPr>
          <w:rFonts w:ascii="Times New Roman" w:hAnsi="Times New Roman" w:cs="Times New Roman"/>
          <w:sz w:val="28"/>
          <w:szCs w:val="28"/>
        </w:rPr>
      </w:pPr>
      <w:r w:rsidRPr="00DF0D97">
        <w:rPr>
          <w:rFonts w:ascii="Times New Roman" w:hAnsi="Times New Roman" w:cs="Times New Roman"/>
          <w:sz w:val="28"/>
          <w:szCs w:val="28"/>
        </w:rPr>
        <w:t xml:space="preserve">В сфере культуры на территории сельсовета работают: </w:t>
      </w:r>
    </w:p>
    <w:p w:rsidR="00DF0D97" w:rsidRPr="00DF0D97" w:rsidRDefault="00DF0D97" w:rsidP="00DF0D97">
      <w:pPr>
        <w:pStyle w:val="a6"/>
        <w:rPr>
          <w:rFonts w:ascii="Times New Roman" w:hAnsi="Times New Roman" w:cs="Times New Roman"/>
          <w:sz w:val="28"/>
          <w:szCs w:val="28"/>
        </w:rPr>
      </w:pPr>
      <w:r w:rsidRPr="00DF0D97">
        <w:rPr>
          <w:rFonts w:ascii="Times New Roman" w:hAnsi="Times New Roman" w:cs="Times New Roman"/>
          <w:sz w:val="28"/>
          <w:szCs w:val="28"/>
        </w:rPr>
        <w:t xml:space="preserve">          3 сельских Дома культуры;</w:t>
      </w:r>
    </w:p>
    <w:p w:rsidR="00DF0D97" w:rsidRPr="00DF0D97" w:rsidRDefault="00DF0D97" w:rsidP="00DF0D97">
      <w:pPr>
        <w:pStyle w:val="a6"/>
        <w:rPr>
          <w:rFonts w:ascii="Times New Roman" w:hAnsi="Times New Roman" w:cs="Times New Roman"/>
          <w:sz w:val="28"/>
          <w:szCs w:val="28"/>
        </w:rPr>
      </w:pPr>
      <w:r w:rsidRPr="00DF0D97">
        <w:rPr>
          <w:rFonts w:ascii="Times New Roman" w:hAnsi="Times New Roman" w:cs="Times New Roman"/>
          <w:sz w:val="28"/>
          <w:szCs w:val="28"/>
        </w:rPr>
        <w:t xml:space="preserve">          3 библиотеки.</w:t>
      </w:r>
    </w:p>
    <w:p w:rsidR="00DF0D97" w:rsidRPr="00DF0D97" w:rsidRDefault="00DF0D97" w:rsidP="00DF0D97">
      <w:pPr>
        <w:pStyle w:val="a6"/>
        <w:rPr>
          <w:rFonts w:ascii="Times New Roman" w:hAnsi="Times New Roman" w:cs="Times New Roman"/>
          <w:b/>
          <w:sz w:val="28"/>
          <w:szCs w:val="28"/>
        </w:rPr>
      </w:pPr>
    </w:p>
    <w:p w:rsidR="00DF0D97" w:rsidRPr="0031137B" w:rsidRDefault="00DF0D97" w:rsidP="00DF0D97">
      <w:pPr>
        <w:pStyle w:val="a6"/>
        <w:rPr>
          <w:rFonts w:ascii="Times New Roman" w:hAnsi="Times New Roman" w:cs="Times New Roman"/>
          <w:b/>
          <w:sz w:val="24"/>
          <w:szCs w:val="24"/>
        </w:rPr>
      </w:pPr>
      <w:r w:rsidRPr="0031137B">
        <w:rPr>
          <w:rFonts w:ascii="Times New Roman" w:hAnsi="Times New Roman" w:cs="Times New Roman"/>
          <w:b/>
          <w:sz w:val="24"/>
          <w:szCs w:val="24"/>
        </w:rPr>
        <w:t>Таблица -3 Данные п</w:t>
      </w:r>
      <w:r w:rsidRPr="0031137B">
        <w:rPr>
          <w:rFonts w:ascii="Times New Roman" w:hAnsi="Times New Roman" w:cs="Times New Roman"/>
          <w:b/>
          <w:bCs/>
          <w:sz w:val="24"/>
          <w:szCs w:val="24"/>
        </w:rPr>
        <w:t>о о</w:t>
      </w:r>
      <w:r w:rsidRPr="0031137B">
        <w:rPr>
          <w:rFonts w:ascii="Times New Roman" w:hAnsi="Times New Roman" w:cs="Times New Roman"/>
          <w:b/>
          <w:sz w:val="24"/>
          <w:szCs w:val="24"/>
        </w:rPr>
        <w:t>беспеченности учреждениями культуры</w:t>
      </w:r>
    </w:p>
    <w:p w:rsidR="00DF0D97" w:rsidRPr="00DF0D97" w:rsidRDefault="00DF0D97" w:rsidP="00DF0D97">
      <w:pPr>
        <w:pStyle w:val="a6"/>
        <w:rPr>
          <w:rFonts w:ascii="Times New Roman" w:hAnsi="Times New Roman" w:cs="Times New Roman"/>
          <w:b/>
          <w:sz w:val="28"/>
          <w:szCs w:val="28"/>
        </w:rPr>
      </w:pPr>
    </w:p>
    <w:tbl>
      <w:tblPr>
        <w:tblW w:w="10207" w:type="dxa"/>
        <w:tblInd w:w="-318" w:type="dxa"/>
        <w:tblLayout w:type="fixed"/>
        <w:tblLook w:val="04A0"/>
      </w:tblPr>
      <w:tblGrid>
        <w:gridCol w:w="852"/>
        <w:gridCol w:w="2126"/>
        <w:gridCol w:w="1701"/>
        <w:gridCol w:w="850"/>
        <w:gridCol w:w="993"/>
        <w:gridCol w:w="708"/>
        <w:gridCol w:w="709"/>
        <w:gridCol w:w="2268"/>
      </w:tblGrid>
      <w:tr w:rsidR="00DF0D97" w:rsidRPr="0031137B" w:rsidTr="0079519B">
        <w:trPr>
          <w:trHeight w:val="591"/>
        </w:trPr>
        <w:tc>
          <w:tcPr>
            <w:tcW w:w="852" w:type="dxa"/>
            <w:vMerge w:val="restart"/>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p>
          <w:p w:rsidR="00DF0D97" w:rsidRPr="0031137B" w:rsidRDefault="00DF0D97" w:rsidP="00DF0D97">
            <w:pPr>
              <w:pStyle w:val="a6"/>
              <w:rPr>
                <w:rFonts w:ascii="Times New Roman" w:hAnsi="Times New Roman" w:cs="Times New Roman"/>
                <w:bCs/>
                <w:sz w:val="24"/>
                <w:szCs w:val="24"/>
              </w:rPr>
            </w:pPr>
          </w:p>
        </w:tc>
        <w:tc>
          <w:tcPr>
            <w:tcW w:w="2126" w:type="dxa"/>
            <w:vMerge w:val="restart"/>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Наименование сельского поселения/населенного пункта</w:t>
            </w:r>
          </w:p>
        </w:tc>
        <w:tc>
          <w:tcPr>
            <w:tcW w:w="1701" w:type="dxa"/>
            <w:vMerge w:val="restart"/>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Наименование объекта</w:t>
            </w:r>
          </w:p>
        </w:tc>
        <w:tc>
          <w:tcPr>
            <w:tcW w:w="850" w:type="dxa"/>
            <w:vMerge w:val="restart"/>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Кол-во</w:t>
            </w:r>
          </w:p>
        </w:tc>
        <w:tc>
          <w:tcPr>
            <w:tcW w:w="1701" w:type="dxa"/>
            <w:gridSpan w:val="2"/>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Мощность (мест)</w:t>
            </w:r>
          </w:p>
        </w:tc>
        <w:tc>
          <w:tcPr>
            <w:tcW w:w="709" w:type="dxa"/>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Ед. изм.</w:t>
            </w:r>
          </w:p>
        </w:tc>
        <w:tc>
          <w:tcPr>
            <w:tcW w:w="22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Год ввода/</w:t>
            </w:r>
          </w:p>
          <w:p w:rsidR="00DF0D97" w:rsidRPr="0031137B" w:rsidRDefault="00DF0D97" w:rsidP="00DF0D97">
            <w:pPr>
              <w:pStyle w:val="a6"/>
              <w:rPr>
                <w:rFonts w:ascii="Times New Roman" w:hAnsi="Times New Roman" w:cs="Times New Roman"/>
                <w:bCs/>
                <w:sz w:val="24"/>
                <w:szCs w:val="24"/>
              </w:rPr>
            </w:pPr>
            <w:proofErr w:type="spellStart"/>
            <w:r w:rsidRPr="0031137B">
              <w:rPr>
                <w:rFonts w:ascii="Times New Roman" w:hAnsi="Times New Roman" w:cs="Times New Roman"/>
                <w:bCs/>
                <w:sz w:val="24"/>
                <w:szCs w:val="24"/>
              </w:rPr>
              <w:t>Рекон</w:t>
            </w:r>
            <w:proofErr w:type="spellEnd"/>
          </w:p>
          <w:p w:rsidR="00DF0D97" w:rsidRPr="0031137B" w:rsidRDefault="00DF0D97" w:rsidP="00DF0D97">
            <w:pPr>
              <w:pStyle w:val="a6"/>
              <w:rPr>
                <w:rFonts w:ascii="Times New Roman" w:hAnsi="Times New Roman" w:cs="Times New Roman"/>
                <w:bCs/>
                <w:sz w:val="24"/>
                <w:szCs w:val="24"/>
              </w:rPr>
            </w:pPr>
            <w:proofErr w:type="spellStart"/>
            <w:r w:rsidRPr="0031137B">
              <w:rPr>
                <w:rFonts w:ascii="Times New Roman" w:hAnsi="Times New Roman" w:cs="Times New Roman"/>
                <w:bCs/>
                <w:sz w:val="24"/>
                <w:szCs w:val="24"/>
              </w:rPr>
              <w:t>струкции</w:t>
            </w:r>
            <w:proofErr w:type="spellEnd"/>
          </w:p>
        </w:tc>
      </w:tr>
      <w:tr w:rsidR="00DF0D97" w:rsidRPr="0031137B" w:rsidTr="0079519B">
        <w:tc>
          <w:tcPr>
            <w:tcW w:w="852" w:type="dxa"/>
            <w:vMerge/>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p>
        </w:tc>
        <w:tc>
          <w:tcPr>
            <w:tcW w:w="2126" w:type="dxa"/>
            <w:vMerge/>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p>
        </w:tc>
        <w:tc>
          <w:tcPr>
            <w:tcW w:w="1701" w:type="dxa"/>
            <w:vMerge/>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p>
        </w:tc>
        <w:tc>
          <w:tcPr>
            <w:tcW w:w="850" w:type="dxa"/>
            <w:vMerge/>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проект</w:t>
            </w:r>
          </w:p>
        </w:tc>
        <w:tc>
          <w:tcPr>
            <w:tcW w:w="708" w:type="dxa"/>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факт</w:t>
            </w:r>
          </w:p>
        </w:tc>
        <w:tc>
          <w:tcPr>
            <w:tcW w:w="709" w:type="dxa"/>
            <w:tcBorders>
              <w:top w:val="single" w:sz="4" w:space="0" w:color="000000"/>
              <w:left w:val="single" w:sz="4" w:space="0" w:color="000000"/>
              <w:bottom w:val="single" w:sz="4" w:space="0" w:color="000000"/>
              <w:right w:val="nil"/>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DF0D97" w:rsidRPr="0031137B" w:rsidRDefault="00DF0D97" w:rsidP="00DF0D97">
            <w:pPr>
              <w:pStyle w:val="a6"/>
              <w:rPr>
                <w:rFonts w:ascii="Times New Roman" w:hAnsi="Times New Roman" w:cs="Times New Roman"/>
                <w:bCs/>
                <w:sz w:val="24"/>
                <w:szCs w:val="24"/>
              </w:rPr>
            </w:pPr>
          </w:p>
        </w:tc>
      </w:tr>
      <w:tr w:rsidR="00DF0D97" w:rsidRPr="0031137B" w:rsidTr="0079519B">
        <w:trPr>
          <w:trHeight w:val="265"/>
        </w:trPr>
        <w:tc>
          <w:tcPr>
            <w:tcW w:w="852" w:type="dxa"/>
            <w:vMerge w:val="restart"/>
            <w:tcBorders>
              <w:top w:val="single" w:sz="4" w:space="0" w:color="000000"/>
              <w:left w:val="single" w:sz="4" w:space="0" w:color="000000"/>
              <w:bottom w:val="single" w:sz="4" w:space="0" w:color="000000"/>
              <w:right w:val="nil"/>
            </w:tcBorders>
          </w:tcPr>
          <w:p w:rsidR="00DF0D97" w:rsidRPr="0031137B" w:rsidRDefault="00DF0D97" w:rsidP="00DF0D97">
            <w:pPr>
              <w:pStyle w:val="a6"/>
              <w:numPr>
                <w:ilvl w:val="0"/>
                <w:numId w:val="6"/>
              </w:numPr>
              <w:rPr>
                <w:rFonts w:ascii="Times New Roman" w:hAnsi="Times New Roman" w:cs="Times New Roman"/>
                <w:bCs/>
                <w:sz w:val="24"/>
                <w:szCs w:val="24"/>
              </w:rPr>
            </w:pPr>
          </w:p>
        </w:tc>
        <w:tc>
          <w:tcPr>
            <w:tcW w:w="2126" w:type="dxa"/>
            <w:vMerge w:val="restart"/>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
                <w:bCs/>
                <w:sz w:val="24"/>
                <w:szCs w:val="24"/>
              </w:rPr>
            </w:pPr>
            <w:r w:rsidRPr="0031137B">
              <w:rPr>
                <w:rFonts w:ascii="Times New Roman" w:hAnsi="Times New Roman" w:cs="Times New Roman"/>
                <w:b/>
                <w:sz w:val="24"/>
                <w:szCs w:val="24"/>
              </w:rPr>
              <w:t>с.Владимировка</w:t>
            </w:r>
          </w:p>
        </w:tc>
        <w:tc>
          <w:tcPr>
            <w:tcW w:w="1701"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ДК</w:t>
            </w:r>
          </w:p>
        </w:tc>
        <w:tc>
          <w:tcPr>
            <w:tcW w:w="850"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240</w:t>
            </w:r>
          </w:p>
        </w:tc>
        <w:tc>
          <w:tcPr>
            <w:tcW w:w="708"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240</w:t>
            </w:r>
          </w:p>
        </w:tc>
        <w:tc>
          <w:tcPr>
            <w:tcW w:w="709"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мест</w:t>
            </w:r>
          </w:p>
        </w:tc>
        <w:tc>
          <w:tcPr>
            <w:tcW w:w="2268" w:type="dxa"/>
            <w:tcBorders>
              <w:top w:val="single" w:sz="4" w:space="0" w:color="000000"/>
              <w:left w:val="single" w:sz="4" w:space="0" w:color="000000"/>
              <w:bottom w:val="single" w:sz="4" w:space="0" w:color="000000"/>
              <w:right w:val="single" w:sz="4" w:space="0" w:color="000000"/>
            </w:tcBorders>
          </w:tcPr>
          <w:p w:rsidR="00DF0D97" w:rsidRPr="0031137B" w:rsidRDefault="00DF0D97" w:rsidP="00DF0D97">
            <w:pPr>
              <w:pStyle w:val="a6"/>
              <w:rPr>
                <w:rFonts w:ascii="Times New Roman" w:hAnsi="Times New Roman" w:cs="Times New Roman"/>
                <w:bCs/>
                <w:sz w:val="23"/>
                <w:szCs w:val="23"/>
              </w:rPr>
            </w:pPr>
            <w:r w:rsidRPr="0031137B">
              <w:rPr>
                <w:rFonts w:ascii="Times New Roman" w:hAnsi="Times New Roman" w:cs="Times New Roman"/>
                <w:bCs/>
                <w:sz w:val="23"/>
                <w:szCs w:val="23"/>
              </w:rPr>
              <w:t>1982/не реконструировался</w:t>
            </w:r>
          </w:p>
        </w:tc>
      </w:tr>
      <w:tr w:rsidR="00DF0D97" w:rsidRPr="0031137B" w:rsidTr="0079519B">
        <w:trPr>
          <w:trHeight w:val="457"/>
        </w:trPr>
        <w:tc>
          <w:tcPr>
            <w:tcW w:w="852" w:type="dxa"/>
            <w:vMerge/>
            <w:tcBorders>
              <w:top w:val="single" w:sz="4" w:space="0" w:color="000000"/>
              <w:left w:val="single" w:sz="4" w:space="0" w:color="000000"/>
              <w:bottom w:val="single" w:sz="4" w:space="0" w:color="000000"/>
              <w:right w:val="nil"/>
            </w:tcBorders>
            <w:vAlign w:val="center"/>
          </w:tcPr>
          <w:p w:rsidR="00DF0D97" w:rsidRPr="0031137B" w:rsidRDefault="00DF0D97" w:rsidP="00DF0D97">
            <w:pPr>
              <w:pStyle w:val="a6"/>
              <w:rPr>
                <w:rFonts w:ascii="Times New Roman" w:hAnsi="Times New Roman" w:cs="Times New Roman"/>
                <w:bCs/>
                <w:sz w:val="24"/>
                <w:szCs w:val="24"/>
              </w:rPr>
            </w:pPr>
          </w:p>
        </w:tc>
        <w:tc>
          <w:tcPr>
            <w:tcW w:w="2126" w:type="dxa"/>
            <w:vMerge/>
            <w:tcBorders>
              <w:top w:val="single" w:sz="4" w:space="0" w:color="000000"/>
              <w:left w:val="single" w:sz="4" w:space="0" w:color="000000"/>
              <w:bottom w:val="single" w:sz="4" w:space="0" w:color="000000"/>
              <w:right w:val="nil"/>
            </w:tcBorders>
            <w:vAlign w:val="center"/>
          </w:tcPr>
          <w:p w:rsidR="00DF0D97" w:rsidRPr="0031137B" w:rsidRDefault="00DF0D97" w:rsidP="00DF0D97">
            <w:pPr>
              <w:pStyle w:val="a6"/>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Библиотека</w:t>
            </w:r>
          </w:p>
          <w:p w:rsidR="00DF0D97" w:rsidRPr="0031137B" w:rsidRDefault="00DF0D97" w:rsidP="00DF0D97">
            <w:pPr>
              <w:pStyle w:val="a6"/>
              <w:rPr>
                <w:rFonts w:ascii="Times New Roman" w:hAnsi="Times New Roman" w:cs="Times New Roman"/>
                <w:bCs/>
                <w:sz w:val="24"/>
                <w:szCs w:val="24"/>
              </w:rPr>
            </w:pPr>
          </w:p>
        </w:tc>
        <w:tc>
          <w:tcPr>
            <w:tcW w:w="850"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6500</w:t>
            </w:r>
          </w:p>
        </w:tc>
        <w:tc>
          <w:tcPr>
            <w:tcW w:w="708"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6500</w:t>
            </w:r>
          </w:p>
        </w:tc>
        <w:tc>
          <w:tcPr>
            <w:tcW w:w="709"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 xml:space="preserve">Ед. </w:t>
            </w:r>
            <w:proofErr w:type="spellStart"/>
            <w:r w:rsidRPr="0031137B">
              <w:rPr>
                <w:rFonts w:ascii="Times New Roman" w:hAnsi="Times New Roman" w:cs="Times New Roman"/>
                <w:bCs/>
                <w:sz w:val="24"/>
                <w:szCs w:val="24"/>
              </w:rPr>
              <w:t>хран</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F0D97" w:rsidRPr="0031137B" w:rsidRDefault="00DF0D97" w:rsidP="00DF0D97">
            <w:pPr>
              <w:pStyle w:val="a6"/>
              <w:rPr>
                <w:rFonts w:ascii="Times New Roman" w:hAnsi="Times New Roman" w:cs="Times New Roman"/>
                <w:bCs/>
                <w:sz w:val="23"/>
                <w:szCs w:val="23"/>
              </w:rPr>
            </w:pPr>
            <w:r w:rsidRPr="0031137B">
              <w:rPr>
                <w:rFonts w:ascii="Times New Roman" w:hAnsi="Times New Roman" w:cs="Times New Roman"/>
                <w:bCs/>
                <w:sz w:val="23"/>
                <w:szCs w:val="23"/>
              </w:rPr>
              <w:t>1982/не реконструировалась</w:t>
            </w:r>
          </w:p>
        </w:tc>
      </w:tr>
      <w:tr w:rsidR="00DF0D97" w:rsidRPr="0031137B" w:rsidTr="0079519B">
        <w:trPr>
          <w:trHeight w:val="265"/>
        </w:trPr>
        <w:tc>
          <w:tcPr>
            <w:tcW w:w="852" w:type="dxa"/>
            <w:vMerge w:val="restart"/>
            <w:tcBorders>
              <w:top w:val="single" w:sz="4" w:space="0" w:color="000000"/>
              <w:left w:val="single" w:sz="4" w:space="0" w:color="000000"/>
              <w:bottom w:val="single" w:sz="4" w:space="0" w:color="000000"/>
              <w:right w:val="nil"/>
            </w:tcBorders>
          </w:tcPr>
          <w:p w:rsidR="00DF0D97" w:rsidRPr="0031137B" w:rsidRDefault="00DF0D97" w:rsidP="00DF0D97">
            <w:pPr>
              <w:pStyle w:val="a6"/>
              <w:numPr>
                <w:ilvl w:val="0"/>
                <w:numId w:val="6"/>
              </w:numPr>
              <w:rPr>
                <w:rFonts w:ascii="Times New Roman" w:hAnsi="Times New Roman" w:cs="Times New Roman"/>
                <w:bCs/>
                <w:sz w:val="24"/>
                <w:szCs w:val="24"/>
              </w:rPr>
            </w:pPr>
          </w:p>
        </w:tc>
        <w:tc>
          <w:tcPr>
            <w:tcW w:w="2126" w:type="dxa"/>
            <w:vMerge w:val="restart"/>
            <w:tcBorders>
              <w:top w:val="single" w:sz="4" w:space="0" w:color="000000"/>
              <w:left w:val="single" w:sz="4" w:space="0" w:color="000000"/>
              <w:bottom w:val="single" w:sz="4" w:space="0" w:color="000000"/>
              <w:right w:val="single" w:sz="4" w:space="0" w:color="auto"/>
            </w:tcBorders>
            <w:vAlign w:val="center"/>
          </w:tcPr>
          <w:p w:rsidR="00DF0D97" w:rsidRPr="0031137B" w:rsidRDefault="00DF0D97" w:rsidP="00DF0D97">
            <w:pPr>
              <w:pStyle w:val="a6"/>
              <w:rPr>
                <w:rFonts w:ascii="Times New Roman" w:hAnsi="Times New Roman" w:cs="Times New Roman"/>
                <w:b/>
                <w:sz w:val="24"/>
                <w:szCs w:val="24"/>
              </w:rPr>
            </w:pPr>
            <w:proofErr w:type="spellStart"/>
            <w:r w:rsidRPr="0031137B">
              <w:rPr>
                <w:rFonts w:ascii="Times New Roman" w:hAnsi="Times New Roman" w:cs="Times New Roman"/>
                <w:b/>
                <w:sz w:val="24"/>
                <w:szCs w:val="24"/>
              </w:rPr>
              <w:t>с.Алабердино</w:t>
            </w:r>
            <w:proofErr w:type="spellEnd"/>
          </w:p>
          <w:p w:rsidR="00DF0D97" w:rsidRPr="0031137B" w:rsidRDefault="00DF0D97" w:rsidP="00DF0D97">
            <w:pPr>
              <w:pStyle w:val="a6"/>
              <w:rPr>
                <w:rFonts w:ascii="Times New Roman" w:hAnsi="Times New Roman" w:cs="Times New Roman"/>
                <w:b/>
                <w:bCs/>
                <w:sz w:val="24"/>
                <w:szCs w:val="24"/>
              </w:rPr>
            </w:pPr>
          </w:p>
        </w:tc>
        <w:tc>
          <w:tcPr>
            <w:tcW w:w="1701" w:type="dxa"/>
            <w:tcBorders>
              <w:top w:val="single" w:sz="4" w:space="0" w:color="000000"/>
              <w:left w:val="single" w:sz="4" w:space="0" w:color="auto"/>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Сельский клуб</w:t>
            </w:r>
          </w:p>
        </w:tc>
        <w:tc>
          <w:tcPr>
            <w:tcW w:w="850"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100</w:t>
            </w:r>
          </w:p>
        </w:tc>
        <w:tc>
          <w:tcPr>
            <w:tcW w:w="708"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100</w:t>
            </w:r>
          </w:p>
        </w:tc>
        <w:tc>
          <w:tcPr>
            <w:tcW w:w="709"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мест</w:t>
            </w:r>
          </w:p>
        </w:tc>
        <w:tc>
          <w:tcPr>
            <w:tcW w:w="2268" w:type="dxa"/>
            <w:tcBorders>
              <w:top w:val="single" w:sz="4" w:space="0" w:color="000000"/>
              <w:left w:val="single" w:sz="4" w:space="0" w:color="000000"/>
              <w:bottom w:val="single" w:sz="4" w:space="0" w:color="000000"/>
              <w:right w:val="single" w:sz="4" w:space="0" w:color="000000"/>
            </w:tcBorders>
          </w:tcPr>
          <w:p w:rsidR="00DF0D97" w:rsidRPr="0031137B" w:rsidRDefault="00DF0D97" w:rsidP="00DF0D97">
            <w:pPr>
              <w:pStyle w:val="a6"/>
              <w:rPr>
                <w:rFonts w:ascii="Times New Roman" w:hAnsi="Times New Roman" w:cs="Times New Roman"/>
                <w:bCs/>
                <w:sz w:val="23"/>
                <w:szCs w:val="23"/>
              </w:rPr>
            </w:pPr>
            <w:r w:rsidRPr="0031137B">
              <w:rPr>
                <w:rFonts w:ascii="Times New Roman" w:hAnsi="Times New Roman" w:cs="Times New Roman"/>
                <w:bCs/>
                <w:sz w:val="23"/>
                <w:szCs w:val="23"/>
              </w:rPr>
              <w:t>1970/ не реконструировался</w:t>
            </w:r>
          </w:p>
        </w:tc>
      </w:tr>
      <w:tr w:rsidR="00DF0D97" w:rsidRPr="0031137B" w:rsidTr="0079519B">
        <w:trPr>
          <w:trHeight w:val="457"/>
        </w:trPr>
        <w:tc>
          <w:tcPr>
            <w:tcW w:w="852" w:type="dxa"/>
            <w:vMerge/>
            <w:tcBorders>
              <w:top w:val="single" w:sz="4" w:space="0" w:color="000000"/>
              <w:left w:val="single" w:sz="4" w:space="0" w:color="000000"/>
              <w:bottom w:val="single" w:sz="4" w:space="0" w:color="000000"/>
              <w:right w:val="nil"/>
            </w:tcBorders>
            <w:vAlign w:val="center"/>
          </w:tcPr>
          <w:p w:rsidR="00DF0D97" w:rsidRPr="0031137B" w:rsidRDefault="00DF0D97" w:rsidP="00DF0D97">
            <w:pPr>
              <w:pStyle w:val="a6"/>
              <w:rPr>
                <w:rFonts w:ascii="Times New Roman" w:hAnsi="Times New Roman" w:cs="Times New Roman"/>
                <w:bCs/>
                <w:sz w:val="24"/>
                <w:szCs w:val="24"/>
              </w:rPr>
            </w:pPr>
          </w:p>
        </w:tc>
        <w:tc>
          <w:tcPr>
            <w:tcW w:w="2126" w:type="dxa"/>
            <w:vMerge/>
            <w:tcBorders>
              <w:top w:val="single" w:sz="4" w:space="0" w:color="000000"/>
              <w:left w:val="single" w:sz="4" w:space="0" w:color="000000"/>
              <w:bottom w:val="single" w:sz="4" w:space="0" w:color="000000"/>
              <w:right w:val="nil"/>
            </w:tcBorders>
            <w:vAlign w:val="center"/>
          </w:tcPr>
          <w:p w:rsidR="00DF0D97" w:rsidRPr="0031137B" w:rsidRDefault="00DF0D97" w:rsidP="00DF0D97">
            <w:pPr>
              <w:pStyle w:val="a6"/>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Библиотека</w:t>
            </w:r>
          </w:p>
          <w:p w:rsidR="00DF0D97" w:rsidRPr="0031137B" w:rsidRDefault="00DF0D97" w:rsidP="00DF0D97">
            <w:pPr>
              <w:pStyle w:val="a6"/>
              <w:rPr>
                <w:rFonts w:ascii="Times New Roman" w:hAnsi="Times New Roman" w:cs="Times New Roman"/>
                <w:bCs/>
                <w:sz w:val="24"/>
                <w:szCs w:val="24"/>
              </w:rPr>
            </w:pPr>
          </w:p>
        </w:tc>
        <w:tc>
          <w:tcPr>
            <w:tcW w:w="850"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6500</w:t>
            </w:r>
          </w:p>
        </w:tc>
        <w:tc>
          <w:tcPr>
            <w:tcW w:w="708"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6500</w:t>
            </w:r>
          </w:p>
        </w:tc>
        <w:tc>
          <w:tcPr>
            <w:tcW w:w="709"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 xml:space="preserve">Ед. </w:t>
            </w:r>
            <w:proofErr w:type="spellStart"/>
            <w:r w:rsidRPr="0031137B">
              <w:rPr>
                <w:rFonts w:ascii="Times New Roman" w:hAnsi="Times New Roman" w:cs="Times New Roman"/>
                <w:bCs/>
                <w:sz w:val="24"/>
                <w:szCs w:val="24"/>
              </w:rPr>
              <w:t>хран</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F0D97" w:rsidRPr="0031137B" w:rsidRDefault="00DF0D97" w:rsidP="00DF0D97">
            <w:pPr>
              <w:pStyle w:val="a6"/>
              <w:rPr>
                <w:rFonts w:ascii="Times New Roman" w:hAnsi="Times New Roman" w:cs="Times New Roman"/>
                <w:bCs/>
                <w:sz w:val="23"/>
                <w:szCs w:val="23"/>
              </w:rPr>
            </w:pPr>
            <w:r w:rsidRPr="0031137B">
              <w:rPr>
                <w:rFonts w:ascii="Times New Roman" w:hAnsi="Times New Roman" w:cs="Times New Roman"/>
                <w:bCs/>
                <w:sz w:val="23"/>
                <w:szCs w:val="23"/>
              </w:rPr>
              <w:t>1973/не реконструировалась</w:t>
            </w:r>
          </w:p>
        </w:tc>
      </w:tr>
      <w:tr w:rsidR="00DF0D97" w:rsidRPr="0031137B" w:rsidTr="0079519B">
        <w:trPr>
          <w:trHeight w:val="610"/>
        </w:trPr>
        <w:tc>
          <w:tcPr>
            <w:tcW w:w="852" w:type="dxa"/>
            <w:tcBorders>
              <w:top w:val="single" w:sz="4" w:space="0" w:color="000000"/>
              <w:left w:val="single" w:sz="4" w:space="0" w:color="000000"/>
              <w:right w:val="nil"/>
            </w:tcBorders>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3.</w:t>
            </w:r>
          </w:p>
        </w:tc>
        <w:tc>
          <w:tcPr>
            <w:tcW w:w="2126" w:type="dxa"/>
            <w:tcBorders>
              <w:top w:val="single" w:sz="4" w:space="0" w:color="000000"/>
              <w:left w:val="single" w:sz="4" w:space="0" w:color="000000"/>
              <w:right w:val="single" w:sz="4" w:space="0" w:color="auto"/>
            </w:tcBorders>
            <w:vAlign w:val="center"/>
          </w:tcPr>
          <w:p w:rsidR="00DF0D97" w:rsidRPr="0031137B" w:rsidRDefault="00DF0D97" w:rsidP="00DF0D97">
            <w:pPr>
              <w:pStyle w:val="a6"/>
              <w:rPr>
                <w:rFonts w:ascii="Times New Roman" w:hAnsi="Times New Roman" w:cs="Times New Roman"/>
                <w:b/>
                <w:sz w:val="24"/>
                <w:szCs w:val="24"/>
              </w:rPr>
            </w:pPr>
            <w:r w:rsidRPr="0031137B">
              <w:rPr>
                <w:rFonts w:ascii="Times New Roman" w:hAnsi="Times New Roman" w:cs="Times New Roman"/>
                <w:b/>
                <w:sz w:val="24"/>
                <w:szCs w:val="24"/>
              </w:rPr>
              <w:t>с.</w:t>
            </w:r>
            <w:r w:rsidRPr="0031137B">
              <w:rPr>
                <w:rFonts w:ascii="Times New Roman" w:hAnsi="Times New Roman" w:cs="Times New Roman"/>
                <w:sz w:val="24"/>
                <w:szCs w:val="24"/>
              </w:rPr>
              <w:t xml:space="preserve"> </w:t>
            </w:r>
            <w:proofErr w:type="spellStart"/>
            <w:r w:rsidRPr="0031137B">
              <w:rPr>
                <w:rFonts w:ascii="Times New Roman" w:hAnsi="Times New Roman" w:cs="Times New Roman"/>
                <w:b/>
                <w:sz w:val="24"/>
                <w:szCs w:val="24"/>
              </w:rPr>
              <w:t>Давлеткулово</w:t>
            </w:r>
            <w:proofErr w:type="spellEnd"/>
          </w:p>
          <w:p w:rsidR="00DF0D97" w:rsidRPr="0031137B" w:rsidRDefault="00DF0D97" w:rsidP="00DF0D97">
            <w:pPr>
              <w:pStyle w:val="a6"/>
              <w:rPr>
                <w:rFonts w:ascii="Times New Roman" w:hAnsi="Times New Roman" w:cs="Times New Roman"/>
                <w:b/>
                <w:bCs/>
                <w:sz w:val="24"/>
                <w:szCs w:val="24"/>
              </w:rPr>
            </w:pPr>
          </w:p>
        </w:tc>
        <w:tc>
          <w:tcPr>
            <w:tcW w:w="1701" w:type="dxa"/>
            <w:tcBorders>
              <w:top w:val="single" w:sz="4" w:space="0" w:color="000000"/>
              <w:left w:val="single" w:sz="4" w:space="0" w:color="auto"/>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Сельский клуб</w:t>
            </w:r>
          </w:p>
        </w:tc>
        <w:tc>
          <w:tcPr>
            <w:tcW w:w="850"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100</w:t>
            </w:r>
          </w:p>
        </w:tc>
        <w:tc>
          <w:tcPr>
            <w:tcW w:w="708"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100</w:t>
            </w:r>
          </w:p>
        </w:tc>
        <w:tc>
          <w:tcPr>
            <w:tcW w:w="709"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мест</w:t>
            </w:r>
          </w:p>
        </w:tc>
        <w:tc>
          <w:tcPr>
            <w:tcW w:w="2268" w:type="dxa"/>
            <w:tcBorders>
              <w:top w:val="single" w:sz="4" w:space="0" w:color="000000"/>
              <w:left w:val="single" w:sz="4" w:space="0" w:color="000000"/>
              <w:bottom w:val="single" w:sz="4" w:space="0" w:color="000000"/>
              <w:right w:val="single" w:sz="4" w:space="0" w:color="000000"/>
            </w:tcBorders>
          </w:tcPr>
          <w:p w:rsidR="00DF0D97" w:rsidRPr="0031137B" w:rsidRDefault="00DF0D97" w:rsidP="00DF0D97">
            <w:pPr>
              <w:pStyle w:val="a6"/>
              <w:rPr>
                <w:rFonts w:ascii="Times New Roman" w:hAnsi="Times New Roman" w:cs="Times New Roman"/>
                <w:bCs/>
                <w:sz w:val="23"/>
                <w:szCs w:val="23"/>
              </w:rPr>
            </w:pPr>
            <w:r w:rsidRPr="0031137B">
              <w:rPr>
                <w:rFonts w:ascii="Times New Roman" w:hAnsi="Times New Roman" w:cs="Times New Roman"/>
                <w:bCs/>
                <w:sz w:val="23"/>
                <w:szCs w:val="23"/>
              </w:rPr>
              <w:t>1971/ не реконструировался</w:t>
            </w:r>
          </w:p>
        </w:tc>
      </w:tr>
      <w:tr w:rsidR="00DF0D97" w:rsidRPr="0031137B" w:rsidTr="0079519B">
        <w:trPr>
          <w:trHeight w:val="457"/>
        </w:trPr>
        <w:tc>
          <w:tcPr>
            <w:tcW w:w="852" w:type="dxa"/>
            <w:tcBorders>
              <w:left w:val="single" w:sz="4" w:space="0" w:color="000000"/>
              <w:bottom w:val="single" w:sz="4" w:space="0" w:color="auto"/>
              <w:right w:val="nil"/>
            </w:tcBorders>
            <w:vAlign w:val="center"/>
          </w:tcPr>
          <w:p w:rsidR="00DF0D97" w:rsidRPr="0031137B" w:rsidRDefault="00DF0D97" w:rsidP="00DF0D97">
            <w:pPr>
              <w:pStyle w:val="a6"/>
              <w:rPr>
                <w:rFonts w:ascii="Times New Roman" w:hAnsi="Times New Roman" w:cs="Times New Roman"/>
                <w:bCs/>
                <w:sz w:val="24"/>
                <w:szCs w:val="24"/>
              </w:rPr>
            </w:pPr>
          </w:p>
        </w:tc>
        <w:tc>
          <w:tcPr>
            <w:tcW w:w="2126" w:type="dxa"/>
            <w:tcBorders>
              <w:left w:val="single" w:sz="4" w:space="0" w:color="000000"/>
              <w:bottom w:val="single" w:sz="4" w:space="0" w:color="auto"/>
              <w:right w:val="single" w:sz="4" w:space="0" w:color="auto"/>
            </w:tcBorders>
            <w:vAlign w:val="center"/>
          </w:tcPr>
          <w:p w:rsidR="00DF0D97" w:rsidRPr="0031137B" w:rsidRDefault="00DF0D97" w:rsidP="00DF0D97">
            <w:pPr>
              <w:pStyle w:val="a6"/>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Библиотека</w:t>
            </w:r>
          </w:p>
          <w:p w:rsidR="00DF0D97" w:rsidRPr="0031137B" w:rsidRDefault="00DF0D97" w:rsidP="00DF0D97">
            <w:pPr>
              <w:pStyle w:val="a6"/>
              <w:rPr>
                <w:rFonts w:ascii="Times New Roman" w:hAnsi="Times New Roman" w:cs="Times New Roman"/>
                <w:bCs/>
                <w:sz w:val="24"/>
                <w:szCs w:val="24"/>
              </w:rPr>
            </w:pPr>
          </w:p>
        </w:tc>
        <w:tc>
          <w:tcPr>
            <w:tcW w:w="850"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1500</w:t>
            </w:r>
          </w:p>
        </w:tc>
        <w:tc>
          <w:tcPr>
            <w:tcW w:w="708"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1500</w:t>
            </w:r>
          </w:p>
        </w:tc>
        <w:tc>
          <w:tcPr>
            <w:tcW w:w="709" w:type="dxa"/>
            <w:tcBorders>
              <w:top w:val="single" w:sz="4" w:space="0" w:color="000000"/>
              <w:left w:val="single" w:sz="4" w:space="0" w:color="000000"/>
              <w:bottom w:val="single" w:sz="4" w:space="0" w:color="000000"/>
              <w:right w:val="nil"/>
            </w:tcBorders>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 xml:space="preserve">Ед. </w:t>
            </w:r>
            <w:proofErr w:type="spellStart"/>
            <w:r w:rsidRPr="0031137B">
              <w:rPr>
                <w:rFonts w:ascii="Times New Roman" w:hAnsi="Times New Roman" w:cs="Times New Roman"/>
                <w:bCs/>
                <w:sz w:val="24"/>
                <w:szCs w:val="24"/>
              </w:rPr>
              <w:t>хран</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F0D97" w:rsidRPr="0031137B" w:rsidRDefault="00DF0D97" w:rsidP="00DF0D97">
            <w:pPr>
              <w:pStyle w:val="a6"/>
              <w:rPr>
                <w:rFonts w:ascii="Times New Roman" w:hAnsi="Times New Roman" w:cs="Times New Roman"/>
                <w:bCs/>
                <w:sz w:val="23"/>
                <w:szCs w:val="23"/>
              </w:rPr>
            </w:pPr>
            <w:r w:rsidRPr="0031137B">
              <w:rPr>
                <w:rFonts w:ascii="Times New Roman" w:hAnsi="Times New Roman" w:cs="Times New Roman"/>
                <w:bCs/>
                <w:sz w:val="23"/>
                <w:szCs w:val="23"/>
              </w:rPr>
              <w:t>1969/не реконструировалась</w:t>
            </w:r>
          </w:p>
        </w:tc>
      </w:tr>
    </w:tbl>
    <w:p w:rsidR="00DF0D97" w:rsidRPr="00DF0D97" w:rsidRDefault="00DF0D97" w:rsidP="00DF0D97">
      <w:pPr>
        <w:pStyle w:val="a6"/>
        <w:rPr>
          <w:rFonts w:ascii="Times New Roman" w:hAnsi="Times New Roman" w:cs="Times New Roman"/>
          <w:b/>
          <w:sz w:val="28"/>
          <w:szCs w:val="28"/>
        </w:rPr>
      </w:pP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Задача в культурно-досуговых учреждениях - вводить инновационные формы организации досуга населения и увеличивать процент охвата населения</w:t>
      </w:r>
      <w:r w:rsidR="0031137B">
        <w:rPr>
          <w:rFonts w:ascii="Times New Roman" w:hAnsi="Times New Roman" w:cs="Times New Roman"/>
          <w:sz w:val="27"/>
          <w:szCs w:val="27"/>
        </w:rPr>
        <w:t>.</w:t>
      </w:r>
      <w:r w:rsidRPr="0031137B">
        <w:rPr>
          <w:rFonts w:ascii="Times New Roman" w:hAnsi="Times New Roman" w:cs="Times New Roman"/>
          <w:sz w:val="27"/>
          <w:szCs w:val="27"/>
        </w:rPr>
        <w:t xml:space="preserve"> </w:t>
      </w:r>
    </w:p>
    <w:p w:rsidR="00DF0D97" w:rsidRPr="0031137B" w:rsidRDefault="00DF0D97" w:rsidP="0031137B">
      <w:pPr>
        <w:pStyle w:val="a6"/>
        <w:jc w:val="both"/>
        <w:rPr>
          <w:rFonts w:ascii="Times New Roman" w:hAnsi="Times New Roman" w:cs="Times New Roman"/>
          <w:sz w:val="27"/>
          <w:szCs w:val="27"/>
        </w:rPr>
      </w:pPr>
      <w:r w:rsidRPr="0031137B">
        <w:rPr>
          <w:rFonts w:ascii="Times New Roman" w:hAnsi="Times New Roman" w:cs="Times New Roman"/>
          <w:sz w:val="27"/>
          <w:szCs w:val="27"/>
        </w:rPr>
        <w:t>Муниципальное образование Чапаевский сельсовет в основном обеспечено учреждениями культурно-досугового типа. Проектной мощности клуба и библиотеки достаточно.</w:t>
      </w:r>
    </w:p>
    <w:p w:rsidR="00DF0D97" w:rsidRPr="00DF0D97" w:rsidRDefault="00DF0D97" w:rsidP="00DF0D97">
      <w:pPr>
        <w:pStyle w:val="a6"/>
        <w:rPr>
          <w:rFonts w:ascii="Times New Roman" w:hAnsi="Times New Roman" w:cs="Times New Roman"/>
          <w:sz w:val="28"/>
          <w:szCs w:val="28"/>
        </w:rPr>
      </w:pPr>
    </w:p>
    <w:p w:rsidR="00DF0D97" w:rsidRPr="00DF0D97" w:rsidRDefault="00DF0D97" w:rsidP="00DF0D97">
      <w:pPr>
        <w:pStyle w:val="a6"/>
        <w:rPr>
          <w:rFonts w:ascii="Times New Roman" w:hAnsi="Times New Roman" w:cs="Times New Roman"/>
          <w:b/>
          <w:sz w:val="28"/>
          <w:szCs w:val="28"/>
          <w:u w:val="single"/>
        </w:rPr>
      </w:pPr>
      <w:r w:rsidRPr="00DF0D97">
        <w:rPr>
          <w:rFonts w:ascii="Times New Roman" w:hAnsi="Times New Roman" w:cs="Times New Roman"/>
          <w:b/>
          <w:sz w:val="28"/>
          <w:szCs w:val="28"/>
          <w:u w:val="single"/>
        </w:rPr>
        <w:t>Спортивные учреждения:</w:t>
      </w:r>
    </w:p>
    <w:p w:rsidR="0031137B" w:rsidRDefault="0031137B" w:rsidP="00DF0D97">
      <w:pPr>
        <w:pStyle w:val="a6"/>
        <w:rPr>
          <w:rFonts w:ascii="Times New Roman" w:hAnsi="Times New Roman" w:cs="Times New Roman"/>
          <w:sz w:val="28"/>
          <w:szCs w:val="28"/>
        </w:rPr>
      </w:pPr>
    </w:p>
    <w:p w:rsidR="00DF0D97" w:rsidRPr="0031137B" w:rsidRDefault="0031137B" w:rsidP="00A67A29">
      <w:pPr>
        <w:pStyle w:val="a6"/>
        <w:jc w:val="both"/>
        <w:rPr>
          <w:rFonts w:ascii="Times New Roman" w:hAnsi="Times New Roman" w:cs="Times New Roman"/>
          <w:sz w:val="27"/>
          <w:szCs w:val="27"/>
        </w:rPr>
      </w:pPr>
      <w:r>
        <w:rPr>
          <w:rFonts w:ascii="Times New Roman" w:hAnsi="Times New Roman" w:cs="Times New Roman"/>
          <w:sz w:val="27"/>
          <w:szCs w:val="27"/>
        </w:rPr>
        <w:t xml:space="preserve">         </w:t>
      </w:r>
      <w:r w:rsidR="00DF0D97" w:rsidRPr="0031137B">
        <w:rPr>
          <w:rFonts w:ascii="Times New Roman" w:hAnsi="Times New Roman" w:cs="Times New Roman"/>
          <w:sz w:val="27"/>
          <w:szCs w:val="27"/>
        </w:rPr>
        <w:t>Спортивных учреждений на территории Чапаевского сельсовета нет.</w:t>
      </w:r>
    </w:p>
    <w:p w:rsidR="00DF0D97" w:rsidRPr="0031137B" w:rsidRDefault="00DF0D97" w:rsidP="00A67A29">
      <w:pPr>
        <w:pStyle w:val="a6"/>
        <w:jc w:val="both"/>
        <w:rPr>
          <w:rFonts w:ascii="Times New Roman" w:hAnsi="Times New Roman" w:cs="Times New Roman"/>
          <w:sz w:val="27"/>
          <w:szCs w:val="27"/>
        </w:rPr>
      </w:pPr>
      <w:r w:rsidRPr="0031137B">
        <w:rPr>
          <w:rFonts w:ascii="Times New Roman" w:hAnsi="Times New Roman" w:cs="Times New Roman"/>
          <w:sz w:val="27"/>
          <w:szCs w:val="27"/>
        </w:rPr>
        <w:t xml:space="preserve">         На территории сельсовета объекты физической культуры и спорта общего пользования существуют только при школах (спортзалы). Уровень обеспеченности спортзалов составляет 90%, степень износа 45%</w:t>
      </w:r>
    </w:p>
    <w:p w:rsidR="00DF0D97" w:rsidRPr="00DF0D97" w:rsidRDefault="00DF0D97" w:rsidP="00A67A29">
      <w:pPr>
        <w:pStyle w:val="a6"/>
        <w:jc w:val="both"/>
        <w:rPr>
          <w:rFonts w:ascii="Times New Roman" w:hAnsi="Times New Roman" w:cs="Times New Roman"/>
          <w:sz w:val="28"/>
          <w:szCs w:val="28"/>
        </w:rPr>
      </w:pPr>
    </w:p>
    <w:p w:rsidR="00DF0D97" w:rsidRPr="00DF0D97" w:rsidRDefault="00DF0D97" w:rsidP="00DF0D97">
      <w:pPr>
        <w:pStyle w:val="a6"/>
        <w:rPr>
          <w:rFonts w:ascii="Times New Roman" w:hAnsi="Times New Roman" w:cs="Times New Roman"/>
          <w:b/>
          <w:sz w:val="28"/>
          <w:szCs w:val="28"/>
          <w:u w:val="single"/>
        </w:rPr>
      </w:pPr>
      <w:r w:rsidRPr="00DF0D97">
        <w:rPr>
          <w:rFonts w:ascii="Times New Roman" w:hAnsi="Times New Roman" w:cs="Times New Roman"/>
          <w:b/>
          <w:sz w:val="28"/>
          <w:szCs w:val="28"/>
          <w:u w:val="single"/>
        </w:rPr>
        <w:t>Предприятия  торговли и общественного питания:</w:t>
      </w:r>
    </w:p>
    <w:p w:rsidR="00DF0D97" w:rsidRPr="00DF0D97" w:rsidRDefault="00DF0D97" w:rsidP="00DF0D97">
      <w:pPr>
        <w:pStyle w:val="a6"/>
        <w:rPr>
          <w:rFonts w:ascii="Times New Roman" w:hAnsi="Times New Roman" w:cs="Times New Roman"/>
          <w:b/>
          <w:sz w:val="28"/>
          <w:szCs w:val="28"/>
          <w:u w:val="single"/>
        </w:rPr>
      </w:pPr>
    </w:p>
    <w:p w:rsidR="00DF0D97" w:rsidRPr="00DF0D97" w:rsidRDefault="00DF0D97" w:rsidP="00DF0D97">
      <w:pPr>
        <w:pStyle w:val="a6"/>
        <w:rPr>
          <w:rFonts w:ascii="Times New Roman" w:hAnsi="Times New Roman" w:cs="Times New Roman"/>
          <w:i/>
          <w:sz w:val="28"/>
          <w:szCs w:val="28"/>
        </w:rPr>
      </w:pPr>
      <w:r w:rsidRPr="00DF0D97">
        <w:rPr>
          <w:rFonts w:ascii="Times New Roman" w:hAnsi="Times New Roman" w:cs="Times New Roman"/>
          <w:b/>
          <w:sz w:val="28"/>
          <w:szCs w:val="28"/>
        </w:rPr>
        <w:t>Таблица -4.1 Данные п</w:t>
      </w:r>
      <w:r w:rsidRPr="00DF0D97">
        <w:rPr>
          <w:rFonts w:ascii="Times New Roman" w:hAnsi="Times New Roman" w:cs="Times New Roman"/>
          <w:b/>
          <w:bCs/>
          <w:sz w:val="28"/>
          <w:szCs w:val="28"/>
        </w:rPr>
        <w:t>о о</w:t>
      </w:r>
      <w:r w:rsidRPr="00DF0D97">
        <w:rPr>
          <w:rFonts w:ascii="Times New Roman" w:hAnsi="Times New Roman" w:cs="Times New Roman"/>
          <w:b/>
          <w:sz w:val="28"/>
          <w:szCs w:val="28"/>
        </w:rPr>
        <w:t>беспеченности объектами торговли</w:t>
      </w:r>
      <w:r w:rsidRPr="00DF0D97">
        <w:rPr>
          <w:rFonts w:ascii="Times New Roman" w:hAnsi="Times New Roman" w:cs="Times New Roman"/>
          <w:i/>
          <w:sz w:val="28"/>
          <w:szCs w:val="28"/>
        </w:rPr>
        <w:t xml:space="preserve">  </w:t>
      </w:r>
    </w:p>
    <w:tbl>
      <w:tblPr>
        <w:tblpPr w:leftFromText="180" w:rightFromText="180" w:vertAnchor="text" w:horzAnchor="margin" w:tblpY="320"/>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791"/>
        <w:gridCol w:w="2774"/>
        <w:gridCol w:w="4536"/>
        <w:gridCol w:w="1580"/>
      </w:tblGrid>
      <w:tr w:rsidR="00DF0D97" w:rsidRPr="0031137B" w:rsidTr="0079519B">
        <w:trPr>
          <w:trHeight w:val="796"/>
          <w:tblCellSpacing w:w="20" w:type="dxa"/>
        </w:trPr>
        <w:tc>
          <w:tcPr>
            <w:tcW w:w="731" w:type="dxa"/>
            <w:shd w:val="clear" w:color="auto" w:fill="F2DBDB"/>
            <w:vAlign w:val="center"/>
          </w:tcPr>
          <w:p w:rsidR="00DF0D97" w:rsidRPr="0031137B" w:rsidRDefault="00DF0D97" w:rsidP="00DF0D97">
            <w:pPr>
              <w:pStyle w:val="a6"/>
              <w:rPr>
                <w:rFonts w:ascii="Times New Roman" w:hAnsi="Times New Roman" w:cs="Times New Roman"/>
                <w:b/>
                <w:bCs/>
                <w:sz w:val="24"/>
                <w:szCs w:val="24"/>
              </w:rPr>
            </w:pPr>
            <w:r w:rsidRPr="0031137B">
              <w:rPr>
                <w:rFonts w:ascii="Times New Roman" w:hAnsi="Times New Roman" w:cs="Times New Roman"/>
                <w:b/>
                <w:bCs/>
                <w:sz w:val="24"/>
                <w:szCs w:val="24"/>
              </w:rPr>
              <w:t>№ п/п</w:t>
            </w:r>
          </w:p>
        </w:tc>
        <w:tc>
          <w:tcPr>
            <w:tcW w:w="2734" w:type="dxa"/>
            <w:shd w:val="clear" w:color="auto" w:fill="F2DBDB"/>
            <w:vAlign w:val="center"/>
          </w:tcPr>
          <w:p w:rsidR="00DF0D97" w:rsidRPr="0031137B" w:rsidRDefault="00DF0D97" w:rsidP="00DF0D97">
            <w:pPr>
              <w:pStyle w:val="a6"/>
              <w:rPr>
                <w:rFonts w:ascii="Times New Roman" w:hAnsi="Times New Roman" w:cs="Times New Roman"/>
                <w:b/>
                <w:bCs/>
                <w:sz w:val="24"/>
                <w:szCs w:val="24"/>
              </w:rPr>
            </w:pPr>
            <w:r w:rsidRPr="0031137B">
              <w:rPr>
                <w:rFonts w:ascii="Times New Roman" w:hAnsi="Times New Roman" w:cs="Times New Roman"/>
                <w:b/>
                <w:bCs/>
                <w:sz w:val="24"/>
                <w:szCs w:val="24"/>
              </w:rPr>
              <w:t>Название торгового объекта</w:t>
            </w:r>
          </w:p>
        </w:tc>
        <w:tc>
          <w:tcPr>
            <w:tcW w:w="4496" w:type="dxa"/>
            <w:shd w:val="clear" w:color="auto" w:fill="F2DBDB"/>
            <w:vAlign w:val="center"/>
          </w:tcPr>
          <w:p w:rsidR="00DF0D97" w:rsidRPr="0031137B" w:rsidRDefault="00DF0D97" w:rsidP="00DF0D97">
            <w:pPr>
              <w:pStyle w:val="a6"/>
              <w:rPr>
                <w:rFonts w:ascii="Times New Roman" w:hAnsi="Times New Roman" w:cs="Times New Roman"/>
                <w:b/>
                <w:bCs/>
                <w:sz w:val="24"/>
                <w:szCs w:val="24"/>
              </w:rPr>
            </w:pPr>
            <w:r w:rsidRPr="0031137B">
              <w:rPr>
                <w:rFonts w:ascii="Times New Roman" w:hAnsi="Times New Roman" w:cs="Times New Roman"/>
                <w:b/>
                <w:bCs/>
                <w:sz w:val="24"/>
                <w:szCs w:val="24"/>
              </w:rPr>
              <w:t>Адрес</w:t>
            </w:r>
          </w:p>
        </w:tc>
        <w:tc>
          <w:tcPr>
            <w:tcW w:w="1520" w:type="dxa"/>
            <w:shd w:val="clear" w:color="auto" w:fill="F2DBDB"/>
            <w:vAlign w:val="center"/>
          </w:tcPr>
          <w:p w:rsidR="00DF0D97" w:rsidRPr="0031137B" w:rsidRDefault="00DF0D97" w:rsidP="00DF0D97">
            <w:pPr>
              <w:pStyle w:val="a6"/>
              <w:rPr>
                <w:rFonts w:ascii="Times New Roman" w:hAnsi="Times New Roman" w:cs="Times New Roman"/>
                <w:b/>
                <w:bCs/>
                <w:sz w:val="24"/>
                <w:szCs w:val="24"/>
                <w:vertAlign w:val="superscript"/>
              </w:rPr>
            </w:pPr>
            <w:r w:rsidRPr="0031137B">
              <w:rPr>
                <w:rFonts w:ascii="Times New Roman" w:hAnsi="Times New Roman" w:cs="Times New Roman"/>
                <w:b/>
                <w:bCs/>
                <w:sz w:val="24"/>
                <w:szCs w:val="24"/>
              </w:rPr>
              <w:t>Торговая площадь, м</w:t>
            </w:r>
            <w:r w:rsidRPr="0031137B">
              <w:rPr>
                <w:rFonts w:ascii="Times New Roman" w:hAnsi="Times New Roman" w:cs="Times New Roman"/>
                <w:b/>
                <w:bCs/>
                <w:sz w:val="24"/>
                <w:szCs w:val="24"/>
                <w:vertAlign w:val="superscript"/>
              </w:rPr>
              <w:t>2</w:t>
            </w:r>
          </w:p>
        </w:tc>
      </w:tr>
      <w:tr w:rsidR="00DF0D97" w:rsidRPr="0031137B" w:rsidTr="0079519B">
        <w:trPr>
          <w:trHeight w:val="346"/>
          <w:tblCellSpacing w:w="20" w:type="dxa"/>
        </w:trPr>
        <w:tc>
          <w:tcPr>
            <w:tcW w:w="731" w:type="dxa"/>
            <w:shd w:val="clear" w:color="auto" w:fill="auto"/>
            <w:vAlign w:val="center"/>
          </w:tcPr>
          <w:p w:rsidR="00DF0D97" w:rsidRPr="0031137B" w:rsidRDefault="00DF0D97" w:rsidP="00DF0D97">
            <w:pPr>
              <w:pStyle w:val="a6"/>
              <w:numPr>
                <w:ilvl w:val="0"/>
                <w:numId w:val="8"/>
              </w:numPr>
              <w:rPr>
                <w:rFonts w:ascii="Times New Roman" w:hAnsi="Times New Roman" w:cs="Times New Roman"/>
                <w:bCs/>
                <w:sz w:val="24"/>
                <w:szCs w:val="24"/>
              </w:rPr>
            </w:pPr>
          </w:p>
        </w:tc>
        <w:tc>
          <w:tcPr>
            <w:tcW w:w="2734"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Магазин</w:t>
            </w:r>
          </w:p>
        </w:tc>
        <w:tc>
          <w:tcPr>
            <w:tcW w:w="4496"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с.Владимировка, ул.Молодежная, 1а</w:t>
            </w:r>
          </w:p>
        </w:tc>
        <w:tc>
          <w:tcPr>
            <w:tcW w:w="1520"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25</w:t>
            </w:r>
          </w:p>
        </w:tc>
      </w:tr>
      <w:tr w:rsidR="00DF0D97" w:rsidRPr="0031137B" w:rsidTr="0079519B">
        <w:trPr>
          <w:trHeight w:val="311"/>
          <w:tblCellSpacing w:w="20" w:type="dxa"/>
        </w:trPr>
        <w:tc>
          <w:tcPr>
            <w:tcW w:w="731" w:type="dxa"/>
            <w:shd w:val="clear" w:color="auto" w:fill="auto"/>
            <w:vAlign w:val="center"/>
          </w:tcPr>
          <w:p w:rsidR="00DF0D97" w:rsidRPr="0031137B" w:rsidRDefault="00DF0D97" w:rsidP="00DF0D97">
            <w:pPr>
              <w:pStyle w:val="a6"/>
              <w:numPr>
                <w:ilvl w:val="0"/>
                <w:numId w:val="8"/>
              </w:numPr>
              <w:rPr>
                <w:rFonts w:ascii="Times New Roman" w:hAnsi="Times New Roman" w:cs="Times New Roman"/>
                <w:bCs/>
                <w:sz w:val="24"/>
                <w:szCs w:val="24"/>
              </w:rPr>
            </w:pPr>
          </w:p>
        </w:tc>
        <w:tc>
          <w:tcPr>
            <w:tcW w:w="2734"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Магазин</w:t>
            </w:r>
          </w:p>
        </w:tc>
        <w:tc>
          <w:tcPr>
            <w:tcW w:w="4496"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с.Владимировка,ул.Торговая,1</w:t>
            </w:r>
          </w:p>
        </w:tc>
        <w:tc>
          <w:tcPr>
            <w:tcW w:w="1520"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25</w:t>
            </w:r>
          </w:p>
        </w:tc>
      </w:tr>
      <w:tr w:rsidR="00DF0D97" w:rsidRPr="0031137B" w:rsidTr="0079519B">
        <w:trPr>
          <w:trHeight w:val="265"/>
          <w:tblCellSpacing w:w="20" w:type="dxa"/>
        </w:trPr>
        <w:tc>
          <w:tcPr>
            <w:tcW w:w="731" w:type="dxa"/>
            <w:shd w:val="clear" w:color="auto" w:fill="auto"/>
            <w:vAlign w:val="center"/>
          </w:tcPr>
          <w:p w:rsidR="00DF0D97" w:rsidRPr="0031137B" w:rsidRDefault="00DF0D97" w:rsidP="00DF0D97">
            <w:pPr>
              <w:pStyle w:val="a6"/>
              <w:numPr>
                <w:ilvl w:val="0"/>
                <w:numId w:val="8"/>
              </w:numPr>
              <w:rPr>
                <w:rFonts w:ascii="Times New Roman" w:hAnsi="Times New Roman" w:cs="Times New Roman"/>
                <w:bCs/>
                <w:sz w:val="24"/>
                <w:szCs w:val="24"/>
              </w:rPr>
            </w:pPr>
          </w:p>
        </w:tc>
        <w:tc>
          <w:tcPr>
            <w:tcW w:w="2734"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Магазин</w:t>
            </w:r>
          </w:p>
        </w:tc>
        <w:tc>
          <w:tcPr>
            <w:tcW w:w="4496" w:type="dxa"/>
            <w:shd w:val="clear" w:color="auto" w:fill="auto"/>
            <w:vAlign w:val="center"/>
          </w:tcPr>
          <w:p w:rsidR="00DF0D97" w:rsidRPr="0031137B" w:rsidRDefault="00DF0D97" w:rsidP="00DF0D97">
            <w:pPr>
              <w:pStyle w:val="a6"/>
              <w:rPr>
                <w:rFonts w:ascii="Times New Roman" w:hAnsi="Times New Roman" w:cs="Times New Roman"/>
                <w:bCs/>
                <w:sz w:val="24"/>
                <w:szCs w:val="24"/>
              </w:rPr>
            </w:pPr>
            <w:proofErr w:type="spellStart"/>
            <w:r w:rsidRPr="0031137B">
              <w:rPr>
                <w:rFonts w:ascii="Times New Roman" w:hAnsi="Times New Roman" w:cs="Times New Roman"/>
                <w:bCs/>
                <w:sz w:val="24"/>
                <w:szCs w:val="24"/>
              </w:rPr>
              <w:t>с.Давлеткулово</w:t>
            </w:r>
            <w:proofErr w:type="spellEnd"/>
            <w:r w:rsidRPr="0031137B">
              <w:rPr>
                <w:rFonts w:ascii="Times New Roman" w:hAnsi="Times New Roman" w:cs="Times New Roman"/>
                <w:bCs/>
                <w:sz w:val="24"/>
                <w:szCs w:val="24"/>
              </w:rPr>
              <w:t xml:space="preserve">, </w:t>
            </w:r>
            <w:proofErr w:type="spellStart"/>
            <w:r w:rsidRPr="0031137B">
              <w:rPr>
                <w:rFonts w:ascii="Times New Roman" w:hAnsi="Times New Roman" w:cs="Times New Roman"/>
                <w:bCs/>
                <w:sz w:val="24"/>
                <w:szCs w:val="24"/>
              </w:rPr>
              <w:t>ул.Максютовская</w:t>
            </w:r>
            <w:proofErr w:type="spellEnd"/>
            <w:r w:rsidRPr="0031137B">
              <w:rPr>
                <w:rFonts w:ascii="Times New Roman" w:hAnsi="Times New Roman" w:cs="Times New Roman"/>
                <w:bCs/>
                <w:sz w:val="24"/>
                <w:szCs w:val="24"/>
              </w:rPr>
              <w:t>, 56Б</w:t>
            </w:r>
          </w:p>
        </w:tc>
        <w:tc>
          <w:tcPr>
            <w:tcW w:w="1520"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20</w:t>
            </w:r>
          </w:p>
        </w:tc>
      </w:tr>
      <w:tr w:rsidR="00DF0D97" w:rsidRPr="0031137B" w:rsidTr="0079519B">
        <w:trPr>
          <w:trHeight w:val="372"/>
          <w:tblCellSpacing w:w="20" w:type="dxa"/>
        </w:trPr>
        <w:tc>
          <w:tcPr>
            <w:tcW w:w="731" w:type="dxa"/>
            <w:shd w:val="clear" w:color="auto" w:fill="auto"/>
            <w:vAlign w:val="center"/>
          </w:tcPr>
          <w:p w:rsidR="00DF0D97" w:rsidRPr="0031137B" w:rsidRDefault="00DF0D97" w:rsidP="00DF0D97">
            <w:pPr>
              <w:pStyle w:val="a6"/>
              <w:numPr>
                <w:ilvl w:val="0"/>
                <w:numId w:val="8"/>
              </w:numPr>
              <w:rPr>
                <w:rFonts w:ascii="Times New Roman" w:hAnsi="Times New Roman" w:cs="Times New Roman"/>
                <w:bCs/>
                <w:sz w:val="24"/>
                <w:szCs w:val="24"/>
              </w:rPr>
            </w:pPr>
          </w:p>
        </w:tc>
        <w:tc>
          <w:tcPr>
            <w:tcW w:w="2734"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 xml:space="preserve">Магазин </w:t>
            </w:r>
          </w:p>
        </w:tc>
        <w:tc>
          <w:tcPr>
            <w:tcW w:w="4496" w:type="dxa"/>
            <w:shd w:val="clear" w:color="auto" w:fill="auto"/>
            <w:vAlign w:val="center"/>
          </w:tcPr>
          <w:p w:rsidR="00DF0D97" w:rsidRPr="0031137B" w:rsidRDefault="00DF0D97" w:rsidP="00DF0D97">
            <w:pPr>
              <w:pStyle w:val="a6"/>
              <w:rPr>
                <w:rFonts w:ascii="Times New Roman" w:hAnsi="Times New Roman" w:cs="Times New Roman"/>
                <w:bCs/>
                <w:sz w:val="24"/>
                <w:szCs w:val="24"/>
              </w:rPr>
            </w:pPr>
            <w:proofErr w:type="spellStart"/>
            <w:r w:rsidRPr="0031137B">
              <w:rPr>
                <w:rFonts w:ascii="Times New Roman" w:hAnsi="Times New Roman" w:cs="Times New Roman"/>
                <w:bCs/>
                <w:sz w:val="24"/>
                <w:szCs w:val="24"/>
              </w:rPr>
              <w:t>с.Алабердино</w:t>
            </w:r>
            <w:proofErr w:type="spellEnd"/>
            <w:r w:rsidRPr="0031137B">
              <w:rPr>
                <w:rFonts w:ascii="Times New Roman" w:hAnsi="Times New Roman" w:cs="Times New Roman"/>
                <w:bCs/>
                <w:sz w:val="24"/>
                <w:szCs w:val="24"/>
              </w:rPr>
              <w:t>, ул.Школьная, 18</w:t>
            </w:r>
          </w:p>
        </w:tc>
        <w:tc>
          <w:tcPr>
            <w:tcW w:w="1520"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20</w:t>
            </w:r>
          </w:p>
        </w:tc>
      </w:tr>
      <w:tr w:rsidR="00DF0D97" w:rsidRPr="0031137B" w:rsidTr="0079519B">
        <w:trPr>
          <w:trHeight w:val="324"/>
          <w:tblCellSpacing w:w="20" w:type="dxa"/>
        </w:trPr>
        <w:tc>
          <w:tcPr>
            <w:tcW w:w="731" w:type="dxa"/>
            <w:shd w:val="clear" w:color="auto" w:fill="auto"/>
            <w:vAlign w:val="center"/>
          </w:tcPr>
          <w:p w:rsidR="00DF0D97" w:rsidRPr="0031137B" w:rsidRDefault="00DF0D97" w:rsidP="00DF0D97">
            <w:pPr>
              <w:pStyle w:val="a6"/>
              <w:numPr>
                <w:ilvl w:val="0"/>
                <w:numId w:val="8"/>
              </w:numPr>
              <w:rPr>
                <w:rFonts w:ascii="Times New Roman" w:hAnsi="Times New Roman" w:cs="Times New Roman"/>
                <w:bCs/>
                <w:sz w:val="24"/>
                <w:szCs w:val="24"/>
              </w:rPr>
            </w:pPr>
          </w:p>
        </w:tc>
        <w:tc>
          <w:tcPr>
            <w:tcW w:w="2734"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Магазин</w:t>
            </w:r>
          </w:p>
        </w:tc>
        <w:tc>
          <w:tcPr>
            <w:tcW w:w="4496" w:type="dxa"/>
            <w:shd w:val="clear" w:color="auto" w:fill="auto"/>
            <w:vAlign w:val="center"/>
          </w:tcPr>
          <w:p w:rsidR="00DF0D97" w:rsidRPr="0031137B" w:rsidRDefault="00DF0D97" w:rsidP="00DF0D97">
            <w:pPr>
              <w:pStyle w:val="a6"/>
              <w:rPr>
                <w:rFonts w:ascii="Times New Roman" w:hAnsi="Times New Roman" w:cs="Times New Roman"/>
                <w:bCs/>
                <w:sz w:val="24"/>
                <w:szCs w:val="24"/>
              </w:rPr>
            </w:pPr>
            <w:proofErr w:type="spellStart"/>
            <w:r w:rsidRPr="0031137B">
              <w:rPr>
                <w:rFonts w:ascii="Times New Roman" w:hAnsi="Times New Roman" w:cs="Times New Roman"/>
                <w:bCs/>
                <w:sz w:val="24"/>
                <w:szCs w:val="24"/>
              </w:rPr>
              <w:t>с.Алабердино</w:t>
            </w:r>
            <w:proofErr w:type="spellEnd"/>
            <w:r w:rsidRPr="0031137B">
              <w:rPr>
                <w:rFonts w:ascii="Times New Roman" w:hAnsi="Times New Roman" w:cs="Times New Roman"/>
                <w:bCs/>
                <w:sz w:val="24"/>
                <w:szCs w:val="24"/>
              </w:rPr>
              <w:t xml:space="preserve"> ,ул.Новая,4</w:t>
            </w:r>
          </w:p>
        </w:tc>
        <w:tc>
          <w:tcPr>
            <w:tcW w:w="1520" w:type="dxa"/>
            <w:shd w:val="clear" w:color="auto" w:fill="auto"/>
            <w:vAlign w:val="center"/>
          </w:tcPr>
          <w:p w:rsidR="00DF0D97" w:rsidRPr="0031137B" w:rsidRDefault="00DF0D97" w:rsidP="00DF0D97">
            <w:pPr>
              <w:pStyle w:val="a6"/>
              <w:rPr>
                <w:rFonts w:ascii="Times New Roman" w:hAnsi="Times New Roman" w:cs="Times New Roman"/>
                <w:bCs/>
                <w:sz w:val="24"/>
                <w:szCs w:val="24"/>
              </w:rPr>
            </w:pPr>
            <w:r w:rsidRPr="0031137B">
              <w:rPr>
                <w:rFonts w:ascii="Times New Roman" w:hAnsi="Times New Roman" w:cs="Times New Roman"/>
                <w:bCs/>
                <w:sz w:val="24"/>
                <w:szCs w:val="24"/>
              </w:rPr>
              <w:t>20</w:t>
            </w:r>
          </w:p>
        </w:tc>
      </w:tr>
      <w:tr w:rsidR="00DF0D97" w:rsidRPr="0031137B" w:rsidTr="0079519B">
        <w:trPr>
          <w:trHeight w:val="457"/>
          <w:tblCellSpacing w:w="20" w:type="dxa"/>
        </w:trPr>
        <w:tc>
          <w:tcPr>
            <w:tcW w:w="9601" w:type="dxa"/>
            <w:gridSpan w:val="4"/>
            <w:shd w:val="clear" w:color="auto" w:fill="E5B8B7"/>
            <w:vAlign w:val="center"/>
          </w:tcPr>
          <w:p w:rsidR="00DF0D97" w:rsidRPr="0031137B" w:rsidRDefault="00DF0D97" w:rsidP="00DF0D97">
            <w:pPr>
              <w:pStyle w:val="a6"/>
              <w:rPr>
                <w:rFonts w:ascii="Times New Roman" w:hAnsi="Times New Roman" w:cs="Times New Roman"/>
                <w:b/>
                <w:bCs/>
                <w:sz w:val="24"/>
                <w:szCs w:val="24"/>
              </w:rPr>
            </w:pPr>
            <w:r w:rsidRPr="0031137B">
              <w:rPr>
                <w:rFonts w:ascii="Times New Roman" w:hAnsi="Times New Roman" w:cs="Times New Roman"/>
                <w:b/>
                <w:bCs/>
                <w:sz w:val="24"/>
                <w:szCs w:val="24"/>
              </w:rPr>
              <w:t>Итого общая торговая площадь: 110 м</w:t>
            </w:r>
            <w:r w:rsidRPr="0031137B">
              <w:rPr>
                <w:rFonts w:ascii="Times New Roman" w:hAnsi="Times New Roman" w:cs="Times New Roman"/>
                <w:b/>
                <w:bCs/>
                <w:sz w:val="24"/>
                <w:szCs w:val="24"/>
                <w:vertAlign w:val="superscript"/>
              </w:rPr>
              <w:t>2</w:t>
            </w:r>
          </w:p>
        </w:tc>
      </w:tr>
    </w:tbl>
    <w:p w:rsidR="00A67A29" w:rsidRDefault="00A67A29" w:rsidP="00DF0D97">
      <w:pPr>
        <w:pStyle w:val="a6"/>
        <w:rPr>
          <w:rFonts w:ascii="Times New Roman" w:hAnsi="Times New Roman" w:cs="Times New Roman"/>
          <w:sz w:val="28"/>
          <w:szCs w:val="28"/>
        </w:rPr>
      </w:pPr>
    </w:p>
    <w:p w:rsidR="00DF0D97" w:rsidRPr="00DF0D97" w:rsidRDefault="00A67A29" w:rsidP="00A67A2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DF0D97" w:rsidRPr="00DF0D97">
        <w:rPr>
          <w:rFonts w:ascii="Times New Roman" w:hAnsi="Times New Roman" w:cs="Times New Roman"/>
          <w:sz w:val="28"/>
          <w:szCs w:val="28"/>
        </w:rPr>
        <w:t xml:space="preserve">На территории сельсовета  расположена столовая ООО «Чапаева» на 70 посадочных мест.  </w:t>
      </w:r>
    </w:p>
    <w:p w:rsidR="00DF0D97" w:rsidRPr="00DF0D97" w:rsidRDefault="00DF0D97" w:rsidP="00A67A29">
      <w:pPr>
        <w:pStyle w:val="a6"/>
        <w:jc w:val="both"/>
        <w:rPr>
          <w:rFonts w:ascii="Times New Roman" w:hAnsi="Times New Roman" w:cs="Times New Roman"/>
          <w:sz w:val="28"/>
          <w:szCs w:val="28"/>
        </w:rPr>
      </w:pPr>
      <w:r w:rsidRPr="00DF0D97">
        <w:rPr>
          <w:rFonts w:ascii="Times New Roman" w:hAnsi="Times New Roman" w:cs="Times New Roman"/>
          <w:sz w:val="28"/>
          <w:szCs w:val="28"/>
        </w:rPr>
        <w:t>Учреждений  бытового  обслуживания не имеется. Оказание бытовых услуг населению планируется в рамках развития малого и среднего предпринимательства.</w:t>
      </w:r>
    </w:p>
    <w:p w:rsidR="00DF0D97" w:rsidRPr="00DF0D97" w:rsidRDefault="00DF0D97" w:rsidP="00DF0D97">
      <w:pPr>
        <w:pStyle w:val="a6"/>
        <w:rPr>
          <w:rFonts w:ascii="Times New Roman" w:hAnsi="Times New Roman" w:cs="Times New Roman"/>
          <w:sz w:val="28"/>
          <w:szCs w:val="28"/>
        </w:rPr>
      </w:pPr>
    </w:p>
    <w:p w:rsidR="00DF0D97" w:rsidRPr="00A67A29" w:rsidRDefault="00DF0D97" w:rsidP="00DF0D97">
      <w:pPr>
        <w:pStyle w:val="a6"/>
        <w:rPr>
          <w:rFonts w:ascii="Times New Roman" w:hAnsi="Times New Roman" w:cs="Times New Roman"/>
          <w:b/>
          <w:sz w:val="27"/>
          <w:szCs w:val="27"/>
          <w:u w:val="single"/>
        </w:rPr>
      </w:pPr>
      <w:r w:rsidRPr="00A67A29">
        <w:rPr>
          <w:rFonts w:ascii="Times New Roman" w:hAnsi="Times New Roman" w:cs="Times New Roman"/>
          <w:sz w:val="27"/>
          <w:szCs w:val="27"/>
        </w:rPr>
        <w:t xml:space="preserve">         </w:t>
      </w:r>
      <w:r w:rsidRPr="00A67A29">
        <w:rPr>
          <w:rFonts w:ascii="Times New Roman" w:hAnsi="Times New Roman" w:cs="Times New Roman"/>
          <w:b/>
          <w:sz w:val="27"/>
          <w:szCs w:val="27"/>
          <w:u w:val="single"/>
        </w:rPr>
        <w:t>Здравоохранение:</w:t>
      </w:r>
    </w:p>
    <w:p w:rsidR="00A67A29" w:rsidRPr="00DF0D97" w:rsidRDefault="00A67A29" w:rsidP="00DF0D97">
      <w:pPr>
        <w:pStyle w:val="a6"/>
        <w:rPr>
          <w:rFonts w:ascii="Times New Roman" w:hAnsi="Times New Roman" w:cs="Times New Roman"/>
          <w:b/>
          <w:sz w:val="28"/>
          <w:szCs w:val="28"/>
          <w:u w:val="single"/>
        </w:rPr>
      </w:pPr>
    </w:p>
    <w:p w:rsidR="00DF0D97" w:rsidRDefault="00DF0D97" w:rsidP="00A67A29">
      <w:pPr>
        <w:pStyle w:val="a6"/>
        <w:jc w:val="both"/>
        <w:rPr>
          <w:rFonts w:ascii="Times New Roman" w:hAnsi="Times New Roman" w:cs="Times New Roman"/>
          <w:sz w:val="28"/>
          <w:szCs w:val="28"/>
        </w:rPr>
      </w:pPr>
      <w:r w:rsidRPr="00DF0D97">
        <w:rPr>
          <w:rFonts w:ascii="Times New Roman" w:hAnsi="Times New Roman" w:cs="Times New Roman"/>
          <w:sz w:val="28"/>
          <w:szCs w:val="28"/>
        </w:rPr>
        <w:t>В сфере здравоохранения на территории сельсовета работают ФАП с</w:t>
      </w:r>
      <w:proofErr w:type="gramStart"/>
      <w:r w:rsidRPr="00DF0D97">
        <w:rPr>
          <w:rFonts w:ascii="Times New Roman" w:hAnsi="Times New Roman" w:cs="Times New Roman"/>
          <w:sz w:val="28"/>
          <w:szCs w:val="28"/>
        </w:rPr>
        <w:t>.В</w:t>
      </w:r>
      <w:proofErr w:type="gramEnd"/>
      <w:r w:rsidRPr="00DF0D97">
        <w:rPr>
          <w:rFonts w:ascii="Times New Roman" w:hAnsi="Times New Roman" w:cs="Times New Roman"/>
          <w:sz w:val="28"/>
          <w:szCs w:val="28"/>
        </w:rPr>
        <w:t xml:space="preserve">ладимировка , ФАП </w:t>
      </w:r>
      <w:proofErr w:type="spellStart"/>
      <w:r w:rsidRPr="00DF0D97">
        <w:rPr>
          <w:rFonts w:ascii="Times New Roman" w:hAnsi="Times New Roman" w:cs="Times New Roman"/>
          <w:sz w:val="28"/>
          <w:szCs w:val="28"/>
        </w:rPr>
        <w:t>с.Алабердино</w:t>
      </w:r>
      <w:proofErr w:type="spellEnd"/>
      <w:r w:rsidRPr="00DF0D97">
        <w:rPr>
          <w:rFonts w:ascii="Times New Roman" w:hAnsi="Times New Roman" w:cs="Times New Roman"/>
          <w:sz w:val="28"/>
          <w:szCs w:val="28"/>
        </w:rPr>
        <w:t xml:space="preserve">, ФАП </w:t>
      </w:r>
      <w:proofErr w:type="spellStart"/>
      <w:r w:rsidRPr="00DF0D97">
        <w:rPr>
          <w:rFonts w:ascii="Times New Roman" w:hAnsi="Times New Roman" w:cs="Times New Roman"/>
          <w:sz w:val="28"/>
          <w:szCs w:val="28"/>
        </w:rPr>
        <w:t>с.Давлеткулово</w:t>
      </w:r>
      <w:proofErr w:type="spellEnd"/>
      <w:r w:rsidRPr="00DF0D97">
        <w:rPr>
          <w:rFonts w:ascii="Times New Roman" w:hAnsi="Times New Roman" w:cs="Times New Roman"/>
          <w:sz w:val="28"/>
          <w:szCs w:val="28"/>
        </w:rPr>
        <w:t xml:space="preserve"> на 15-20  посещений в сутки.   Муниципальные и коммерческие аптеки в сельсовете отсутствуют.</w:t>
      </w:r>
    </w:p>
    <w:p w:rsidR="00A67A29" w:rsidRPr="00DF0D97" w:rsidRDefault="00A67A29" w:rsidP="00DF0D97">
      <w:pPr>
        <w:pStyle w:val="a6"/>
        <w:rPr>
          <w:rFonts w:ascii="Times New Roman" w:hAnsi="Times New Roman" w:cs="Times New Roman"/>
          <w:sz w:val="28"/>
          <w:szCs w:val="28"/>
        </w:rPr>
      </w:pPr>
    </w:p>
    <w:p w:rsidR="00DF0D97" w:rsidRPr="00A67A29" w:rsidRDefault="00DF0D97" w:rsidP="00DF0D97">
      <w:pPr>
        <w:pStyle w:val="a6"/>
        <w:rPr>
          <w:rFonts w:ascii="Times New Roman" w:hAnsi="Times New Roman" w:cs="Times New Roman"/>
          <w:b/>
          <w:sz w:val="27"/>
          <w:szCs w:val="27"/>
        </w:rPr>
      </w:pPr>
      <w:r w:rsidRPr="00A67A29">
        <w:rPr>
          <w:rFonts w:ascii="Times New Roman" w:hAnsi="Times New Roman" w:cs="Times New Roman"/>
          <w:b/>
          <w:sz w:val="27"/>
          <w:szCs w:val="27"/>
        </w:rPr>
        <w:t xml:space="preserve">Таблица -4. Медицинские учреждения муниципального образования </w:t>
      </w:r>
      <w:proofErr w:type="spellStart"/>
      <w:r w:rsidRPr="00A67A29">
        <w:rPr>
          <w:rFonts w:ascii="Times New Roman" w:hAnsi="Times New Roman" w:cs="Times New Roman"/>
          <w:b/>
          <w:sz w:val="27"/>
          <w:szCs w:val="27"/>
        </w:rPr>
        <w:t>Чапаевкий</w:t>
      </w:r>
      <w:proofErr w:type="spellEnd"/>
      <w:r w:rsidRPr="00A67A29">
        <w:rPr>
          <w:rFonts w:ascii="Times New Roman" w:hAnsi="Times New Roman" w:cs="Times New Roman"/>
          <w:b/>
          <w:sz w:val="27"/>
          <w:szCs w:val="27"/>
        </w:rPr>
        <w:t xml:space="preserve"> сельсовет</w:t>
      </w:r>
    </w:p>
    <w:p w:rsidR="00A67A29" w:rsidRPr="00DF0D97" w:rsidRDefault="00A67A29" w:rsidP="00DF0D97">
      <w:pPr>
        <w:pStyle w:val="a6"/>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8"/>
        <w:gridCol w:w="1593"/>
        <w:gridCol w:w="652"/>
        <w:gridCol w:w="2071"/>
        <w:gridCol w:w="1604"/>
        <w:gridCol w:w="1903"/>
      </w:tblGrid>
      <w:tr w:rsidR="00DF0D97" w:rsidRPr="00A67A29" w:rsidTr="0079519B">
        <w:trPr>
          <w:jc w:val="center"/>
        </w:trPr>
        <w:tc>
          <w:tcPr>
            <w:tcW w:w="1723" w:type="dxa"/>
            <w:shd w:val="clear" w:color="auto" w:fill="FBE4D5"/>
            <w:vAlign w:val="center"/>
          </w:tcPr>
          <w:p w:rsidR="00DF0D97" w:rsidRPr="00A67A29" w:rsidRDefault="00DF0D97" w:rsidP="00DF0D97">
            <w:pPr>
              <w:pStyle w:val="a6"/>
              <w:rPr>
                <w:rFonts w:ascii="Times New Roman" w:hAnsi="Times New Roman" w:cs="Times New Roman"/>
                <w:b/>
                <w:sz w:val="24"/>
                <w:szCs w:val="24"/>
              </w:rPr>
            </w:pPr>
            <w:r w:rsidRPr="00A67A29">
              <w:rPr>
                <w:rFonts w:ascii="Times New Roman" w:hAnsi="Times New Roman" w:cs="Times New Roman"/>
                <w:b/>
                <w:sz w:val="24"/>
                <w:szCs w:val="24"/>
              </w:rPr>
              <w:t>Наименование сельского поселения</w:t>
            </w:r>
          </w:p>
        </w:tc>
        <w:tc>
          <w:tcPr>
            <w:tcW w:w="1362" w:type="dxa"/>
            <w:shd w:val="clear" w:color="auto" w:fill="FBE4D5"/>
            <w:vAlign w:val="center"/>
          </w:tcPr>
          <w:p w:rsidR="00DF0D97" w:rsidRPr="00A67A29" w:rsidRDefault="00DF0D97" w:rsidP="00DF0D97">
            <w:pPr>
              <w:pStyle w:val="a6"/>
              <w:rPr>
                <w:rFonts w:ascii="Times New Roman" w:hAnsi="Times New Roman" w:cs="Times New Roman"/>
                <w:b/>
                <w:sz w:val="24"/>
                <w:szCs w:val="24"/>
              </w:rPr>
            </w:pPr>
            <w:r w:rsidRPr="00A67A29">
              <w:rPr>
                <w:rFonts w:ascii="Times New Roman" w:hAnsi="Times New Roman" w:cs="Times New Roman"/>
                <w:b/>
                <w:sz w:val="24"/>
                <w:szCs w:val="24"/>
              </w:rPr>
              <w:t>Наименование объекта</w:t>
            </w:r>
          </w:p>
        </w:tc>
        <w:tc>
          <w:tcPr>
            <w:tcW w:w="932" w:type="dxa"/>
            <w:shd w:val="clear" w:color="auto" w:fill="FBE4D5"/>
            <w:vAlign w:val="center"/>
          </w:tcPr>
          <w:p w:rsidR="00DF0D97" w:rsidRPr="00A67A29" w:rsidRDefault="00DF0D97" w:rsidP="00DF0D97">
            <w:pPr>
              <w:pStyle w:val="a6"/>
              <w:rPr>
                <w:rFonts w:ascii="Times New Roman" w:hAnsi="Times New Roman" w:cs="Times New Roman"/>
                <w:b/>
                <w:sz w:val="24"/>
                <w:szCs w:val="24"/>
              </w:rPr>
            </w:pPr>
            <w:r w:rsidRPr="00A67A29">
              <w:rPr>
                <w:rFonts w:ascii="Times New Roman" w:hAnsi="Times New Roman" w:cs="Times New Roman"/>
                <w:b/>
                <w:sz w:val="24"/>
                <w:szCs w:val="24"/>
              </w:rPr>
              <w:t>Кол-во</w:t>
            </w:r>
          </w:p>
        </w:tc>
        <w:tc>
          <w:tcPr>
            <w:tcW w:w="1963" w:type="dxa"/>
            <w:shd w:val="clear" w:color="auto" w:fill="FBE4D5"/>
            <w:vAlign w:val="center"/>
          </w:tcPr>
          <w:p w:rsidR="00DF0D97" w:rsidRPr="00A67A29" w:rsidRDefault="00DF0D97" w:rsidP="00DF0D97">
            <w:pPr>
              <w:pStyle w:val="a6"/>
              <w:rPr>
                <w:rFonts w:ascii="Times New Roman" w:hAnsi="Times New Roman" w:cs="Times New Roman"/>
                <w:b/>
                <w:sz w:val="24"/>
                <w:szCs w:val="24"/>
              </w:rPr>
            </w:pPr>
            <w:proofErr w:type="spellStart"/>
            <w:r w:rsidRPr="00A67A29">
              <w:rPr>
                <w:rFonts w:ascii="Times New Roman" w:hAnsi="Times New Roman" w:cs="Times New Roman"/>
                <w:b/>
                <w:sz w:val="24"/>
                <w:szCs w:val="24"/>
              </w:rPr>
              <w:t>Проектн.мощность</w:t>
            </w:r>
            <w:proofErr w:type="spellEnd"/>
            <w:r w:rsidRPr="00A67A29">
              <w:rPr>
                <w:rFonts w:ascii="Times New Roman" w:hAnsi="Times New Roman" w:cs="Times New Roman"/>
                <w:b/>
                <w:sz w:val="24"/>
                <w:szCs w:val="24"/>
              </w:rPr>
              <w:t xml:space="preserve">/ </w:t>
            </w:r>
            <w:proofErr w:type="spellStart"/>
            <w:r w:rsidRPr="00A67A29">
              <w:rPr>
                <w:rFonts w:ascii="Times New Roman" w:hAnsi="Times New Roman" w:cs="Times New Roman"/>
                <w:b/>
                <w:sz w:val="24"/>
                <w:szCs w:val="24"/>
              </w:rPr>
              <w:t>фактич.использ</w:t>
            </w:r>
            <w:proofErr w:type="spellEnd"/>
            <w:r w:rsidRPr="00A67A29">
              <w:rPr>
                <w:rFonts w:ascii="Times New Roman" w:hAnsi="Times New Roman" w:cs="Times New Roman"/>
                <w:b/>
                <w:sz w:val="24"/>
                <w:szCs w:val="24"/>
              </w:rPr>
              <w:t>.</w:t>
            </w:r>
          </w:p>
        </w:tc>
        <w:tc>
          <w:tcPr>
            <w:tcW w:w="1642" w:type="dxa"/>
            <w:shd w:val="clear" w:color="auto" w:fill="FBE4D5"/>
            <w:vAlign w:val="center"/>
          </w:tcPr>
          <w:p w:rsidR="00DF0D97" w:rsidRPr="00A67A29" w:rsidRDefault="00DF0D97" w:rsidP="00DF0D97">
            <w:pPr>
              <w:pStyle w:val="a6"/>
              <w:rPr>
                <w:rFonts w:ascii="Times New Roman" w:hAnsi="Times New Roman" w:cs="Times New Roman"/>
                <w:b/>
                <w:sz w:val="24"/>
                <w:szCs w:val="24"/>
              </w:rPr>
            </w:pPr>
            <w:r w:rsidRPr="00A67A29">
              <w:rPr>
                <w:rFonts w:ascii="Times New Roman" w:hAnsi="Times New Roman" w:cs="Times New Roman"/>
                <w:b/>
                <w:sz w:val="24"/>
                <w:szCs w:val="24"/>
              </w:rPr>
              <w:t>% загруженности</w:t>
            </w:r>
          </w:p>
        </w:tc>
        <w:tc>
          <w:tcPr>
            <w:tcW w:w="1949" w:type="dxa"/>
            <w:shd w:val="clear" w:color="auto" w:fill="FBE4D5"/>
            <w:vAlign w:val="center"/>
          </w:tcPr>
          <w:p w:rsidR="00DF0D97" w:rsidRPr="00A67A29" w:rsidRDefault="00DF0D97" w:rsidP="00DF0D97">
            <w:pPr>
              <w:pStyle w:val="a6"/>
              <w:rPr>
                <w:rFonts w:ascii="Times New Roman" w:hAnsi="Times New Roman" w:cs="Times New Roman"/>
                <w:b/>
                <w:sz w:val="24"/>
                <w:szCs w:val="24"/>
              </w:rPr>
            </w:pPr>
            <w:r w:rsidRPr="00A67A29">
              <w:rPr>
                <w:rFonts w:ascii="Times New Roman" w:hAnsi="Times New Roman" w:cs="Times New Roman"/>
                <w:b/>
                <w:sz w:val="24"/>
                <w:szCs w:val="24"/>
              </w:rPr>
              <w:t>Год ввода</w:t>
            </w:r>
          </w:p>
        </w:tc>
      </w:tr>
      <w:tr w:rsidR="00DF0D97" w:rsidRPr="00A67A29" w:rsidTr="0079519B">
        <w:trPr>
          <w:jc w:val="center"/>
        </w:trPr>
        <w:tc>
          <w:tcPr>
            <w:tcW w:w="1723" w:type="dxa"/>
            <w:vAlign w:val="center"/>
          </w:tcPr>
          <w:p w:rsidR="00DF0D97" w:rsidRPr="00A67A29" w:rsidRDefault="00DF0D97" w:rsidP="00DF0D97">
            <w:pPr>
              <w:pStyle w:val="a6"/>
              <w:rPr>
                <w:rFonts w:ascii="Times New Roman" w:hAnsi="Times New Roman" w:cs="Times New Roman"/>
                <w:b/>
                <w:sz w:val="24"/>
                <w:szCs w:val="24"/>
              </w:rPr>
            </w:pPr>
            <w:r w:rsidRPr="00A67A29">
              <w:rPr>
                <w:rFonts w:ascii="Times New Roman" w:hAnsi="Times New Roman" w:cs="Times New Roman"/>
                <w:b/>
                <w:sz w:val="24"/>
                <w:szCs w:val="24"/>
              </w:rPr>
              <w:t>с.Владимировка</w:t>
            </w:r>
          </w:p>
        </w:tc>
        <w:tc>
          <w:tcPr>
            <w:tcW w:w="136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ФАП</w:t>
            </w:r>
          </w:p>
        </w:tc>
        <w:tc>
          <w:tcPr>
            <w:tcW w:w="93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w:t>
            </w:r>
          </w:p>
        </w:tc>
        <w:tc>
          <w:tcPr>
            <w:tcW w:w="1963"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15/15</w:t>
            </w:r>
          </w:p>
        </w:tc>
        <w:tc>
          <w:tcPr>
            <w:tcW w:w="164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100</w:t>
            </w:r>
          </w:p>
        </w:tc>
        <w:tc>
          <w:tcPr>
            <w:tcW w:w="1949"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1982/ не реконструировался</w:t>
            </w:r>
          </w:p>
        </w:tc>
      </w:tr>
      <w:tr w:rsidR="00DF0D97" w:rsidRPr="00A67A29" w:rsidTr="0079519B">
        <w:trPr>
          <w:jc w:val="center"/>
        </w:trPr>
        <w:tc>
          <w:tcPr>
            <w:tcW w:w="1723" w:type="dxa"/>
            <w:vAlign w:val="center"/>
          </w:tcPr>
          <w:p w:rsidR="00DF0D97" w:rsidRPr="00A67A29" w:rsidRDefault="00DF0D97" w:rsidP="00DF0D97">
            <w:pPr>
              <w:pStyle w:val="a6"/>
              <w:rPr>
                <w:rFonts w:ascii="Times New Roman" w:hAnsi="Times New Roman" w:cs="Times New Roman"/>
                <w:b/>
                <w:sz w:val="24"/>
                <w:szCs w:val="24"/>
              </w:rPr>
            </w:pPr>
            <w:proofErr w:type="spellStart"/>
            <w:r w:rsidRPr="00A67A29">
              <w:rPr>
                <w:rFonts w:ascii="Times New Roman" w:hAnsi="Times New Roman" w:cs="Times New Roman"/>
                <w:b/>
                <w:sz w:val="24"/>
                <w:szCs w:val="24"/>
              </w:rPr>
              <w:t>с.Алабердино</w:t>
            </w:r>
            <w:proofErr w:type="spellEnd"/>
          </w:p>
        </w:tc>
        <w:tc>
          <w:tcPr>
            <w:tcW w:w="136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ФАП</w:t>
            </w:r>
          </w:p>
        </w:tc>
        <w:tc>
          <w:tcPr>
            <w:tcW w:w="93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w:t>
            </w:r>
          </w:p>
        </w:tc>
        <w:tc>
          <w:tcPr>
            <w:tcW w:w="1963"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15/15</w:t>
            </w:r>
          </w:p>
        </w:tc>
        <w:tc>
          <w:tcPr>
            <w:tcW w:w="164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100</w:t>
            </w:r>
          </w:p>
        </w:tc>
        <w:tc>
          <w:tcPr>
            <w:tcW w:w="1949"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1995/ не реконструировался</w:t>
            </w:r>
          </w:p>
        </w:tc>
      </w:tr>
      <w:tr w:rsidR="00DF0D97" w:rsidRPr="00A67A29" w:rsidTr="0079519B">
        <w:trPr>
          <w:jc w:val="center"/>
        </w:trPr>
        <w:tc>
          <w:tcPr>
            <w:tcW w:w="1723" w:type="dxa"/>
            <w:vAlign w:val="center"/>
          </w:tcPr>
          <w:p w:rsidR="00DF0D97" w:rsidRPr="00A67A29" w:rsidRDefault="00DF0D97" w:rsidP="00DF0D97">
            <w:pPr>
              <w:pStyle w:val="a6"/>
              <w:rPr>
                <w:rFonts w:ascii="Times New Roman" w:hAnsi="Times New Roman" w:cs="Times New Roman"/>
                <w:b/>
                <w:sz w:val="24"/>
                <w:szCs w:val="24"/>
              </w:rPr>
            </w:pPr>
            <w:proofErr w:type="spellStart"/>
            <w:r w:rsidRPr="00A67A29">
              <w:rPr>
                <w:rFonts w:ascii="Times New Roman" w:hAnsi="Times New Roman" w:cs="Times New Roman"/>
                <w:b/>
                <w:sz w:val="24"/>
                <w:szCs w:val="24"/>
              </w:rPr>
              <w:t>с.Давлеткулово</w:t>
            </w:r>
            <w:proofErr w:type="spellEnd"/>
          </w:p>
        </w:tc>
        <w:tc>
          <w:tcPr>
            <w:tcW w:w="136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ФАП</w:t>
            </w:r>
          </w:p>
        </w:tc>
        <w:tc>
          <w:tcPr>
            <w:tcW w:w="93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w:t>
            </w:r>
          </w:p>
        </w:tc>
        <w:tc>
          <w:tcPr>
            <w:tcW w:w="1963"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15/15</w:t>
            </w:r>
          </w:p>
        </w:tc>
        <w:tc>
          <w:tcPr>
            <w:tcW w:w="1642"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100</w:t>
            </w:r>
          </w:p>
        </w:tc>
        <w:tc>
          <w:tcPr>
            <w:tcW w:w="1949" w:type="dxa"/>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1978/ не реконструировался</w:t>
            </w:r>
          </w:p>
        </w:tc>
      </w:tr>
    </w:tbl>
    <w:p w:rsidR="00DF0D97" w:rsidRPr="00DF0D97" w:rsidRDefault="00DF0D97" w:rsidP="00DF0D97">
      <w:pPr>
        <w:pStyle w:val="a6"/>
        <w:rPr>
          <w:rFonts w:ascii="Times New Roman" w:hAnsi="Times New Roman" w:cs="Times New Roman"/>
          <w:sz w:val="28"/>
          <w:szCs w:val="28"/>
        </w:rPr>
      </w:pP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xml:space="preserve">Степень износа зданий ФАП – 50 %. </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lastRenderedPageBreak/>
        <w:t>Оценка обеспеченности Чапаевского сельсовета учреждениями здравоохранения требует специального и достаточно специализированного медицинского исследования.</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Муниципальные и коммерческие аптеки в сельсовете отсутствуют.</w:t>
      </w:r>
    </w:p>
    <w:p w:rsidR="00DF0D97" w:rsidRPr="00A67A29" w:rsidRDefault="00DF0D97" w:rsidP="00A67A29">
      <w:pPr>
        <w:pStyle w:val="a6"/>
        <w:jc w:val="both"/>
        <w:rPr>
          <w:rFonts w:ascii="Times New Roman" w:hAnsi="Times New Roman" w:cs="Times New Roman"/>
          <w:sz w:val="27"/>
          <w:szCs w:val="27"/>
        </w:rPr>
      </w:pPr>
      <w:proofErr w:type="gramStart"/>
      <w:r w:rsidRPr="00A67A29">
        <w:rPr>
          <w:rFonts w:ascii="Times New Roman" w:hAnsi="Times New Roman" w:cs="Times New Roman"/>
          <w:sz w:val="27"/>
          <w:szCs w:val="27"/>
        </w:rPr>
        <w:t xml:space="preserve">Так же жители сельсовета пользуются услугами </w:t>
      </w:r>
      <w:proofErr w:type="spellStart"/>
      <w:r w:rsidRPr="00A67A29">
        <w:rPr>
          <w:rFonts w:ascii="Times New Roman" w:hAnsi="Times New Roman" w:cs="Times New Roman"/>
          <w:sz w:val="27"/>
          <w:szCs w:val="27"/>
        </w:rPr>
        <w:t>Тюльганской</w:t>
      </w:r>
      <w:proofErr w:type="spellEnd"/>
      <w:r w:rsidRPr="00A67A29">
        <w:rPr>
          <w:rFonts w:ascii="Times New Roman" w:hAnsi="Times New Roman" w:cs="Times New Roman"/>
          <w:sz w:val="27"/>
          <w:szCs w:val="27"/>
        </w:rPr>
        <w:t xml:space="preserve"> районной больницы, в которой находятся поликлиника (125 чел в смену), хирургическое отделение (22 койка мест), терапевтическое отделение (28 койка мест), родильное отделение (5 койка мест), гинекологическое отделение (5 койка мест), детское (11 койка мест) и инфекционное (9  койка мест) отделения.</w:t>
      </w:r>
      <w:proofErr w:type="gramEnd"/>
    </w:p>
    <w:p w:rsidR="00DF0D97"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Действие Программы рассчитано с 2017 по 2037 годы.</w:t>
      </w:r>
    </w:p>
    <w:p w:rsidR="00A67A29" w:rsidRPr="00A67A29" w:rsidRDefault="00A67A29" w:rsidP="00A67A29">
      <w:pPr>
        <w:pStyle w:val="a6"/>
        <w:jc w:val="both"/>
        <w:rPr>
          <w:rFonts w:ascii="Times New Roman" w:hAnsi="Times New Roman" w:cs="Times New Roman"/>
          <w:sz w:val="27"/>
          <w:szCs w:val="27"/>
        </w:rPr>
      </w:pPr>
    </w:p>
    <w:p w:rsidR="00DF0D97" w:rsidRPr="00A67A29" w:rsidRDefault="00DF0D97" w:rsidP="00A67A29">
      <w:pPr>
        <w:pStyle w:val="a6"/>
        <w:jc w:val="center"/>
        <w:rPr>
          <w:rFonts w:ascii="Times New Roman" w:hAnsi="Times New Roman" w:cs="Times New Roman"/>
          <w:b/>
          <w:sz w:val="27"/>
          <w:szCs w:val="27"/>
        </w:rPr>
      </w:pPr>
      <w:r w:rsidRPr="00A67A29">
        <w:rPr>
          <w:rFonts w:ascii="Times New Roman" w:hAnsi="Times New Roman" w:cs="Times New Roman"/>
          <w:b/>
          <w:sz w:val="27"/>
          <w:szCs w:val="27"/>
        </w:rPr>
        <w:t>Раздел 2. Перечень мероприятий (инвестиционных  проектов) по проектированию, строительству реконструкции объектов социальной  инфраструктуры сельсовета.</w:t>
      </w:r>
    </w:p>
    <w:p w:rsidR="00DF0D97" w:rsidRPr="00DF0D97" w:rsidRDefault="00DF0D97" w:rsidP="00DF0D97">
      <w:pPr>
        <w:pStyle w:val="a6"/>
        <w:rPr>
          <w:rFonts w:ascii="Times New Roman" w:hAnsi="Times New Roman" w:cs="Times New Roman"/>
          <w:sz w:val="28"/>
          <w:szCs w:val="28"/>
        </w:rPr>
      </w:pP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xml:space="preserve">Программа комплексного развития социальной инфраструктуры муниципального образования Чапаевского сельсовета </w:t>
      </w:r>
      <w:proofErr w:type="spellStart"/>
      <w:r w:rsidRPr="00A67A29">
        <w:rPr>
          <w:rFonts w:ascii="Times New Roman" w:hAnsi="Times New Roman" w:cs="Times New Roman"/>
          <w:sz w:val="27"/>
          <w:szCs w:val="27"/>
        </w:rPr>
        <w:t>Тюльганского</w:t>
      </w:r>
      <w:proofErr w:type="spellEnd"/>
      <w:r w:rsidRPr="00A67A29">
        <w:rPr>
          <w:rFonts w:ascii="Times New Roman" w:hAnsi="Times New Roman" w:cs="Times New Roman"/>
          <w:sz w:val="27"/>
          <w:szCs w:val="27"/>
        </w:rPr>
        <w:t xml:space="preserve"> района Оренбургской области  сельского поселения на 2017-2037 годы разрабатывается на основании генерального плана Чапаевского сельсовета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w:t>
      </w:r>
      <w:proofErr w:type="spellStart"/>
      <w:r w:rsidRPr="00A67A29">
        <w:rPr>
          <w:rFonts w:ascii="Times New Roman" w:hAnsi="Times New Roman" w:cs="Times New Roman"/>
          <w:sz w:val="27"/>
          <w:szCs w:val="27"/>
        </w:rPr>
        <w:t>Тюльганского</w:t>
      </w:r>
      <w:proofErr w:type="spellEnd"/>
      <w:r w:rsidRPr="00A67A29">
        <w:rPr>
          <w:rFonts w:ascii="Times New Roman" w:hAnsi="Times New Roman" w:cs="Times New Roman"/>
          <w:sz w:val="27"/>
          <w:szCs w:val="27"/>
        </w:rPr>
        <w:t xml:space="preserve"> района, планом мероприятий по реализации стратегии социально-экономического развития поселения.</w:t>
      </w:r>
    </w:p>
    <w:p w:rsidR="00DF0D97" w:rsidRPr="00A67A29" w:rsidRDefault="00DF0D97" w:rsidP="00A67A29">
      <w:pPr>
        <w:pStyle w:val="a6"/>
        <w:jc w:val="both"/>
        <w:rPr>
          <w:rFonts w:ascii="Times New Roman" w:hAnsi="Times New Roman" w:cs="Times New Roman"/>
          <w:b/>
          <w:sz w:val="27"/>
          <w:szCs w:val="27"/>
        </w:rPr>
      </w:pPr>
      <w:r w:rsidRPr="00A67A29">
        <w:rPr>
          <w:rFonts w:ascii="Times New Roman" w:hAnsi="Times New Roman" w:cs="Times New Roman"/>
          <w:sz w:val="27"/>
          <w:szCs w:val="27"/>
        </w:rPr>
        <w:t>Перечни мероприятий 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DF0D97" w:rsidRPr="00DF0D97" w:rsidRDefault="00DF0D97" w:rsidP="00DF0D97">
      <w:pPr>
        <w:pStyle w:val="a6"/>
        <w:rPr>
          <w:rFonts w:ascii="Times New Roman" w:hAnsi="Times New Roman" w:cs="Times New Roman"/>
          <w:sz w:val="28"/>
          <w:szCs w:val="28"/>
        </w:rPr>
      </w:pPr>
    </w:p>
    <w:tbl>
      <w:tblPr>
        <w:tblpPr w:leftFromText="180" w:rightFromText="180" w:vertAnchor="text" w:tblpX="103" w:tblpY="1"/>
        <w:tblOverlap w:val="neve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6"/>
        <w:gridCol w:w="1702"/>
        <w:gridCol w:w="2124"/>
        <w:gridCol w:w="2549"/>
      </w:tblGrid>
      <w:tr w:rsidR="00DF0D97" w:rsidRPr="00A67A29" w:rsidTr="0079519B">
        <w:trPr>
          <w:trHeight w:val="637"/>
        </w:trPr>
        <w:tc>
          <w:tcPr>
            <w:tcW w:w="1528" w:type="pct"/>
          </w:tcPr>
          <w:p w:rsidR="00DF0D97" w:rsidRPr="00A67A29" w:rsidRDefault="00DF0D97" w:rsidP="00DF0D97">
            <w:pPr>
              <w:pStyle w:val="a6"/>
              <w:rPr>
                <w:rFonts w:ascii="Times New Roman" w:hAnsi="Times New Roman" w:cs="Times New Roman"/>
                <w:b/>
                <w:bCs/>
                <w:sz w:val="24"/>
                <w:szCs w:val="24"/>
              </w:rPr>
            </w:pPr>
            <w:r w:rsidRPr="00A67A29">
              <w:rPr>
                <w:rFonts w:ascii="Times New Roman" w:hAnsi="Times New Roman" w:cs="Times New Roman"/>
                <w:b/>
                <w:bCs/>
                <w:sz w:val="24"/>
                <w:szCs w:val="24"/>
              </w:rPr>
              <w:t>Наименование мероприятия</w:t>
            </w:r>
          </w:p>
        </w:tc>
        <w:tc>
          <w:tcPr>
            <w:tcW w:w="927" w:type="pct"/>
          </w:tcPr>
          <w:p w:rsidR="00DF0D97" w:rsidRPr="00A67A29" w:rsidRDefault="00DF0D97" w:rsidP="00DF0D97">
            <w:pPr>
              <w:pStyle w:val="a6"/>
              <w:rPr>
                <w:rFonts w:ascii="Times New Roman" w:hAnsi="Times New Roman" w:cs="Times New Roman"/>
                <w:b/>
                <w:bCs/>
                <w:sz w:val="24"/>
                <w:szCs w:val="24"/>
              </w:rPr>
            </w:pPr>
            <w:r w:rsidRPr="00A67A29">
              <w:rPr>
                <w:rFonts w:ascii="Times New Roman" w:hAnsi="Times New Roman" w:cs="Times New Roman"/>
                <w:b/>
                <w:bCs/>
                <w:sz w:val="24"/>
                <w:szCs w:val="24"/>
              </w:rPr>
              <w:t>Сроки реализации</w:t>
            </w:r>
          </w:p>
        </w:tc>
        <w:tc>
          <w:tcPr>
            <w:tcW w:w="1157" w:type="pct"/>
          </w:tcPr>
          <w:p w:rsidR="00DF0D97" w:rsidRPr="00A67A29" w:rsidRDefault="00DF0D97" w:rsidP="00DF0D97">
            <w:pPr>
              <w:pStyle w:val="a6"/>
              <w:rPr>
                <w:rFonts w:ascii="Times New Roman" w:hAnsi="Times New Roman" w:cs="Times New Roman"/>
                <w:b/>
                <w:bCs/>
                <w:sz w:val="24"/>
                <w:szCs w:val="24"/>
              </w:rPr>
            </w:pPr>
            <w:r w:rsidRPr="00A67A29">
              <w:rPr>
                <w:rFonts w:ascii="Times New Roman" w:hAnsi="Times New Roman" w:cs="Times New Roman"/>
                <w:b/>
                <w:bCs/>
                <w:sz w:val="24"/>
                <w:szCs w:val="24"/>
              </w:rPr>
              <w:t>Затраты на строительство млн. рублей</w:t>
            </w:r>
          </w:p>
        </w:tc>
        <w:tc>
          <w:tcPr>
            <w:tcW w:w="1388" w:type="pct"/>
          </w:tcPr>
          <w:p w:rsidR="00DF0D97" w:rsidRPr="00A67A29" w:rsidRDefault="00DF0D97" w:rsidP="00DF0D97">
            <w:pPr>
              <w:pStyle w:val="a6"/>
              <w:rPr>
                <w:rFonts w:ascii="Times New Roman" w:hAnsi="Times New Roman" w:cs="Times New Roman"/>
                <w:b/>
                <w:bCs/>
                <w:sz w:val="24"/>
                <w:szCs w:val="24"/>
              </w:rPr>
            </w:pPr>
            <w:r w:rsidRPr="00A67A29">
              <w:rPr>
                <w:rFonts w:ascii="Times New Roman" w:hAnsi="Times New Roman" w:cs="Times New Roman"/>
                <w:b/>
                <w:bCs/>
                <w:sz w:val="24"/>
                <w:szCs w:val="24"/>
              </w:rPr>
              <w:t>Источники финансирования</w:t>
            </w:r>
          </w:p>
        </w:tc>
      </w:tr>
      <w:tr w:rsidR="00DF0D97" w:rsidRPr="00A67A29" w:rsidTr="0079519B">
        <w:trPr>
          <w:trHeight w:val="637"/>
        </w:trPr>
        <w:tc>
          <w:tcPr>
            <w:tcW w:w="1528" w:type="pct"/>
          </w:tcPr>
          <w:p w:rsidR="00DF0D97" w:rsidRPr="00A67A29" w:rsidRDefault="00DF0D97" w:rsidP="00DF0D97">
            <w:pPr>
              <w:pStyle w:val="a6"/>
              <w:rPr>
                <w:rFonts w:ascii="Times New Roman" w:hAnsi="Times New Roman" w:cs="Times New Roman"/>
                <w:b/>
                <w:bCs/>
                <w:sz w:val="24"/>
                <w:szCs w:val="24"/>
              </w:rPr>
            </w:pPr>
            <w:r w:rsidRPr="00A67A29">
              <w:rPr>
                <w:rFonts w:ascii="Times New Roman" w:hAnsi="Times New Roman" w:cs="Times New Roman"/>
                <w:bCs/>
                <w:sz w:val="24"/>
                <w:szCs w:val="24"/>
              </w:rPr>
              <w:t xml:space="preserve">Реконструкция </w:t>
            </w:r>
            <w:proofErr w:type="spellStart"/>
            <w:r w:rsidRPr="00A67A29">
              <w:rPr>
                <w:rFonts w:ascii="Times New Roman" w:hAnsi="Times New Roman" w:cs="Times New Roman"/>
                <w:bCs/>
                <w:sz w:val="24"/>
                <w:szCs w:val="24"/>
              </w:rPr>
              <w:t>Владимировского</w:t>
            </w:r>
            <w:proofErr w:type="spellEnd"/>
            <w:r w:rsidRPr="00A67A29">
              <w:rPr>
                <w:rFonts w:ascii="Times New Roman" w:hAnsi="Times New Roman" w:cs="Times New Roman"/>
                <w:bCs/>
                <w:sz w:val="24"/>
                <w:szCs w:val="24"/>
              </w:rPr>
              <w:t xml:space="preserve"> </w:t>
            </w:r>
            <w:r w:rsidRPr="00A67A29">
              <w:rPr>
                <w:rFonts w:ascii="Times New Roman" w:hAnsi="Times New Roman" w:cs="Times New Roman"/>
                <w:sz w:val="24"/>
                <w:szCs w:val="24"/>
              </w:rPr>
              <w:t xml:space="preserve"> </w:t>
            </w:r>
            <w:r w:rsidRPr="00A67A29">
              <w:rPr>
                <w:rFonts w:ascii="Times New Roman" w:hAnsi="Times New Roman" w:cs="Times New Roman"/>
                <w:bCs/>
                <w:sz w:val="24"/>
                <w:szCs w:val="24"/>
              </w:rPr>
              <w:t>МДУ с целью увеличения мощности</w:t>
            </w:r>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637"/>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 xml:space="preserve">В селе  </w:t>
            </w:r>
            <w:proofErr w:type="spellStart"/>
            <w:r w:rsidRPr="00A67A29">
              <w:rPr>
                <w:rFonts w:ascii="Times New Roman" w:hAnsi="Times New Roman" w:cs="Times New Roman"/>
                <w:sz w:val="24"/>
                <w:szCs w:val="24"/>
              </w:rPr>
              <w:t>Алабердино</w:t>
            </w:r>
            <w:proofErr w:type="spellEnd"/>
            <w:r w:rsidRPr="00A67A29">
              <w:rPr>
                <w:rFonts w:ascii="Times New Roman" w:hAnsi="Times New Roman" w:cs="Times New Roman"/>
                <w:sz w:val="24"/>
                <w:szCs w:val="24"/>
              </w:rPr>
              <w:t xml:space="preserve">  организация дошкольной группы при существующей  СОШ</w:t>
            </w:r>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637"/>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 xml:space="preserve">Капитальный ремонт ФАП в селе    </w:t>
            </w:r>
            <w:proofErr w:type="spellStart"/>
            <w:r w:rsidRPr="00A67A29">
              <w:rPr>
                <w:rFonts w:ascii="Times New Roman" w:hAnsi="Times New Roman" w:cs="Times New Roman"/>
                <w:sz w:val="24"/>
                <w:szCs w:val="24"/>
              </w:rPr>
              <w:t>Алабердино</w:t>
            </w:r>
            <w:proofErr w:type="spellEnd"/>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70"/>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 xml:space="preserve">Капитальный ремонт ФАП в селе   </w:t>
            </w:r>
            <w:proofErr w:type="spellStart"/>
            <w:r w:rsidRPr="00A67A29">
              <w:rPr>
                <w:rFonts w:ascii="Times New Roman" w:hAnsi="Times New Roman" w:cs="Times New Roman"/>
                <w:sz w:val="24"/>
                <w:szCs w:val="24"/>
              </w:rPr>
              <w:t>Давлеткулово</w:t>
            </w:r>
            <w:proofErr w:type="spellEnd"/>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70"/>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 xml:space="preserve">Капитальный ремонт  сельского клуба в селе  </w:t>
            </w:r>
            <w:proofErr w:type="spellStart"/>
            <w:r w:rsidRPr="00A67A29">
              <w:rPr>
                <w:rFonts w:ascii="Times New Roman" w:hAnsi="Times New Roman" w:cs="Times New Roman"/>
                <w:sz w:val="24"/>
                <w:szCs w:val="24"/>
              </w:rPr>
              <w:lastRenderedPageBreak/>
              <w:t>Давлеткулово</w:t>
            </w:r>
            <w:proofErr w:type="spellEnd"/>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lastRenderedPageBreak/>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637"/>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lastRenderedPageBreak/>
              <w:t>Строительство химчистки, прачечной,  гостиницы, бани, парикмахерской, мастерской по ремонту обуви  в  с. Владимировка ( в рамках развития  малого и среднего    предпринимательства)</w:t>
            </w:r>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2017-2037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637"/>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 xml:space="preserve">Строительство спортивной площадки в селе Владимировка  </w:t>
            </w:r>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637"/>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Расширение торговых площадей в  селе  Владимировка</w:t>
            </w:r>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70"/>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Капитальный ремонт ДК в селе  Владимировка</w:t>
            </w:r>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sz w:val="24"/>
                <w:szCs w:val="24"/>
              </w:rPr>
              <w:t>Не определены</w:t>
            </w:r>
          </w:p>
        </w:tc>
      </w:tr>
      <w:tr w:rsidR="00DF0D97" w:rsidRPr="00A67A29" w:rsidTr="0079519B">
        <w:trPr>
          <w:trHeight w:val="70"/>
        </w:trPr>
        <w:tc>
          <w:tcPr>
            <w:tcW w:w="1528" w:type="pct"/>
            <w:vAlign w:val="center"/>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Реконструкция ФАП в селе  Владимировка с увеличением мощности</w:t>
            </w:r>
          </w:p>
        </w:tc>
        <w:tc>
          <w:tcPr>
            <w:tcW w:w="92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2017-2027</w:t>
            </w:r>
          </w:p>
        </w:tc>
        <w:tc>
          <w:tcPr>
            <w:tcW w:w="1157" w:type="pct"/>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8" w:type="pct"/>
          </w:tcPr>
          <w:p w:rsidR="00DF0D97" w:rsidRPr="00A67A29" w:rsidRDefault="00DF0D97" w:rsidP="00DF0D97">
            <w:pPr>
              <w:pStyle w:val="a6"/>
              <w:rPr>
                <w:rFonts w:ascii="Times New Roman" w:hAnsi="Times New Roman" w:cs="Times New Roman"/>
                <w:bCs/>
                <w:sz w:val="24"/>
                <w:szCs w:val="24"/>
              </w:rPr>
            </w:pPr>
            <w:r w:rsidRPr="00A67A29">
              <w:rPr>
                <w:rFonts w:ascii="Times New Roman" w:hAnsi="Times New Roman" w:cs="Times New Roman"/>
                <w:bCs/>
                <w:sz w:val="24"/>
                <w:szCs w:val="24"/>
              </w:rPr>
              <w:t>Не определены</w:t>
            </w:r>
          </w:p>
        </w:tc>
      </w:tr>
    </w:tbl>
    <w:p w:rsidR="00DF0D97" w:rsidRPr="00DF0D97" w:rsidRDefault="00DF0D97" w:rsidP="00DF0D97">
      <w:pPr>
        <w:pStyle w:val="a6"/>
        <w:rPr>
          <w:rFonts w:ascii="Times New Roman" w:hAnsi="Times New Roman" w:cs="Times New Roman"/>
          <w:b/>
          <w:sz w:val="28"/>
          <w:szCs w:val="28"/>
        </w:rPr>
      </w:pPr>
    </w:p>
    <w:p w:rsidR="00DF0D97" w:rsidRPr="00A67A29" w:rsidRDefault="00DF0D97" w:rsidP="00A67A29">
      <w:pPr>
        <w:pStyle w:val="a6"/>
        <w:jc w:val="center"/>
        <w:rPr>
          <w:rFonts w:ascii="Times New Roman" w:hAnsi="Times New Roman" w:cs="Times New Roman"/>
          <w:b/>
          <w:sz w:val="27"/>
          <w:szCs w:val="27"/>
        </w:rPr>
      </w:pPr>
      <w:r w:rsidRPr="00A67A29">
        <w:rPr>
          <w:rFonts w:ascii="Times New Roman" w:hAnsi="Times New Roman" w:cs="Times New Roman"/>
          <w:b/>
          <w:sz w:val="27"/>
          <w:szCs w:val="27"/>
        </w:rPr>
        <w:t xml:space="preserve">Раздел   3. </w:t>
      </w:r>
      <w:r w:rsidRPr="00A67A29">
        <w:rPr>
          <w:rFonts w:ascii="Times New Roman" w:hAnsi="Times New Roman" w:cs="Times New Roman"/>
          <w:b/>
          <w:sz w:val="27"/>
          <w:szCs w:val="27"/>
          <w:u w:val="single"/>
        </w:rPr>
        <w:t>Оценка объемов и источников финансирования мероприятий</w:t>
      </w:r>
    </w:p>
    <w:p w:rsidR="00DF0D97" w:rsidRDefault="00DF0D97" w:rsidP="00A67A29">
      <w:pPr>
        <w:pStyle w:val="a6"/>
        <w:jc w:val="center"/>
        <w:rPr>
          <w:rFonts w:ascii="Times New Roman" w:hAnsi="Times New Roman" w:cs="Times New Roman"/>
          <w:b/>
          <w:sz w:val="27"/>
          <w:szCs w:val="27"/>
        </w:rPr>
      </w:pPr>
      <w:r w:rsidRPr="00A67A29">
        <w:rPr>
          <w:rFonts w:ascii="Times New Roman" w:hAnsi="Times New Roman" w:cs="Times New Roman"/>
          <w:b/>
          <w:sz w:val="27"/>
          <w:szCs w:val="27"/>
        </w:rPr>
        <w:t>(инвестиционных проектов) по проектированию</w:t>
      </w:r>
      <w:r w:rsidRPr="00A67A29">
        <w:rPr>
          <w:rFonts w:ascii="Times New Roman" w:hAnsi="Times New Roman" w:cs="Times New Roman"/>
          <w:sz w:val="27"/>
          <w:szCs w:val="27"/>
        </w:rPr>
        <w:t xml:space="preserve">  </w:t>
      </w:r>
      <w:r w:rsidRPr="00A67A29">
        <w:rPr>
          <w:rFonts w:ascii="Times New Roman" w:hAnsi="Times New Roman" w:cs="Times New Roman"/>
          <w:b/>
          <w:sz w:val="27"/>
          <w:szCs w:val="27"/>
        </w:rPr>
        <w:t>строительству, реконструкции  объектов  социальной  инфраструктуры сельсовета.</w:t>
      </w:r>
    </w:p>
    <w:p w:rsidR="00A67A29" w:rsidRPr="00A67A29" w:rsidRDefault="00A67A29" w:rsidP="00A67A29">
      <w:pPr>
        <w:pStyle w:val="a6"/>
        <w:jc w:val="center"/>
        <w:rPr>
          <w:rFonts w:ascii="Times New Roman" w:hAnsi="Times New Roman" w:cs="Times New Roman"/>
          <w:b/>
          <w:sz w:val="27"/>
          <w:szCs w:val="27"/>
        </w:rPr>
      </w:pP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DF0D97" w:rsidRPr="00A67A29" w:rsidRDefault="00DF0D97" w:rsidP="00A67A29">
      <w:pPr>
        <w:pStyle w:val="a6"/>
        <w:jc w:val="both"/>
        <w:rPr>
          <w:rFonts w:ascii="Times New Roman" w:hAnsi="Times New Roman" w:cs="Times New Roman"/>
          <w:b/>
          <w:sz w:val="27"/>
          <w:szCs w:val="27"/>
        </w:rPr>
      </w:pP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xml:space="preserve">Объемы и источники финансирования инвестиционных проектов по </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а) по годам</w:t>
      </w:r>
    </w:p>
    <w:tbl>
      <w:tblPr>
        <w:tblW w:w="0" w:type="auto"/>
        <w:tblLayout w:type="fixed"/>
        <w:tblLook w:val="0000"/>
      </w:tblPr>
      <w:tblGrid>
        <w:gridCol w:w="1837"/>
        <w:gridCol w:w="1467"/>
        <w:gridCol w:w="1238"/>
        <w:gridCol w:w="1076"/>
        <w:gridCol w:w="1238"/>
        <w:gridCol w:w="1329"/>
        <w:gridCol w:w="1384"/>
      </w:tblGrid>
      <w:tr w:rsidR="00DF0D97" w:rsidRPr="00A67A29" w:rsidTr="0079519B">
        <w:trPr>
          <w:trHeight w:val="480"/>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источник финансирования,</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федеральный бюджет</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областной бюджет</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бюджет района</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бюджет поселения</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proofErr w:type="spellStart"/>
            <w:r w:rsidRPr="00A67A29">
              <w:rPr>
                <w:rFonts w:ascii="Times New Roman" w:hAnsi="Times New Roman" w:cs="Times New Roman"/>
                <w:sz w:val="24"/>
                <w:szCs w:val="24"/>
              </w:rPr>
              <w:t>внебюджет</w:t>
            </w:r>
            <w:proofErr w:type="spellEnd"/>
            <w:r w:rsidRPr="00A67A29">
              <w:rPr>
                <w:rFonts w:ascii="Times New Roman" w:hAnsi="Times New Roman" w:cs="Times New Roman"/>
                <w:sz w:val="24"/>
                <w:szCs w:val="24"/>
              </w:rPr>
              <w:t>. средства</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ИТОГО по году</w:t>
            </w:r>
          </w:p>
        </w:tc>
      </w:tr>
      <w:tr w:rsidR="00DF0D97" w:rsidRPr="00A67A29" w:rsidTr="0079519B">
        <w:trPr>
          <w:trHeight w:val="270"/>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 xml:space="preserve"> год</w:t>
            </w: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p>
        </w:tc>
        <w:tc>
          <w:tcPr>
            <w:tcW w:w="1238" w:type="dxa"/>
            <w:vMerge/>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p>
        </w:tc>
        <w:tc>
          <w:tcPr>
            <w:tcW w:w="1238" w:type="dxa"/>
            <w:vMerge/>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p>
        </w:tc>
      </w:tr>
      <w:tr w:rsidR="00DF0D97" w:rsidRPr="00A67A29" w:rsidTr="0079519B">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2017-2037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r>
    </w:tbl>
    <w:p w:rsidR="00DF0D97" w:rsidRPr="00A67A29" w:rsidRDefault="00DF0D97" w:rsidP="00DF0D97">
      <w:pPr>
        <w:pStyle w:val="a6"/>
        <w:rPr>
          <w:rFonts w:ascii="Times New Roman" w:hAnsi="Times New Roman" w:cs="Times New Roman"/>
          <w:sz w:val="27"/>
          <w:szCs w:val="27"/>
        </w:rPr>
      </w:pPr>
      <w:r w:rsidRPr="00A67A29">
        <w:rPr>
          <w:rFonts w:ascii="Times New Roman" w:hAnsi="Times New Roman" w:cs="Times New Roman"/>
          <w:sz w:val="27"/>
          <w:szCs w:val="27"/>
        </w:rPr>
        <w:t>б) по направлениям деятельности</w:t>
      </w:r>
    </w:p>
    <w:tbl>
      <w:tblPr>
        <w:tblW w:w="0" w:type="auto"/>
        <w:tblLayout w:type="fixed"/>
        <w:tblLook w:val="0000"/>
      </w:tblPr>
      <w:tblGrid>
        <w:gridCol w:w="1958"/>
        <w:gridCol w:w="1466"/>
        <w:gridCol w:w="1266"/>
        <w:gridCol w:w="1138"/>
        <w:gridCol w:w="1266"/>
        <w:gridCol w:w="1344"/>
        <w:gridCol w:w="1132"/>
      </w:tblGrid>
      <w:tr w:rsidR="00DF0D97" w:rsidRPr="00A67A29" w:rsidTr="0079519B">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направление деятельности</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федеральный бюджет</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областной бюджет</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бюджет района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бюджет поселения</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proofErr w:type="spellStart"/>
            <w:r w:rsidRPr="00A67A29">
              <w:rPr>
                <w:rFonts w:ascii="Times New Roman" w:hAnsi="Times New Roman" w:cs="Times New Roman"/>
                <w:sz w:val="24"/>
                <w:szCs w:val="24"/>
              </w:rPr>
              <w:t>внебюджет</w:t>
            </w:r>
            <w:proofErr w:type="spellEnd"/>
            <w:r w:rsidRPr="00A67A29">
              <w:rPr>
                <w:rFonts w:ascii="Times New Roman" w:hAnsi="Times New Roman" w:cs="Times New Roman"/>
                <w:sz w:val="24"/>
                <w:szCs w:val="24"/>
              </w:rPr>
              <w:t>. средства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ВСЕГО</w:t>
            </w:r>
          </w:p>
        </w:tc>
      </w:tr>
      <w:tr w:rsidR="00DF0D97" w:rsidRPr="00A67A29" w:rsidTr="0079519B">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 xml:space="preserve">культура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r>
      <w:tr w:rsidR="00DF0D97" w:rsidRPr="00A67A29" w:rsidTr="0079519B">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lastRenderedPageBreak/>
              <w:t>здравоохранение</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r>
      <w:tr w:rsidR="00DF0D97" w:rsidRPr="00A67A29" w:rsidTr="0079519B">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образование</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4"/>
                <w:szCs w:val="24"/>
              </w:rPr>
            </w:pPr>
            <w:r w:rsidRPr="00A67A29">
              <w:rPr>
                <w:rFonts w:ascii="Times New Roman" w:hAnsi="Times New Roman" w:cs="Times New Roman"/>
                <w:sz w:val="24"/>
                <w:szCs w:val="24"/>
              </w:rPr>
              <w:t>Не определены</w:t>
            </w:r>
          </w:p>
        </w:tc>
      </w:tr>
    </w:tbl>
    <w:p w:rsidR="00DF0D97" w:rsidRPr="00DF0D97" w:rsidRDefault="00DF0D97" w:rsidP="00DF0D97">
      <w:pPr>
        <w:pStyle w:val="a6"/>
        <w:rPr>
          <w:rFonts w:ascii="Times New Roman" w:hAnsi="Times New Roman" w:cs="Times New Roman"/>
          <w:b/>
          <w:sz w:val="28"/>
          <w:szCs w:val="28"/>
        </w:rPr>
      </w:pPr>
    </w:p>
    <w:p w:rsidR="00DF0D97" w:rsidRDefault="00DF0D97" w:rsidP="00A67A29">
      <w:pPr>
        <w:pStyle w:val="a6"/>
        <w:jc w:val="center"/>
        <w:rPr>
          <w:rFonts w:ascii="Times New Roman" w:hAnsi="Times New Roman" w:cs="Times New Roman"/>
          <w:b/>
          <w:sz w:val="27"/>
          <w:szCs w:val="27"/>
        </w:rPr>
      </w:pPr>
      <w:r w:rsidRPr="00A67A29">
        <w:rPr>
          <w:rFonts w:ascii="Times New Roman" w:hAnsi="Times New Roman" w:cs="Times New Roman"/>
          <w:b/>
          <w:sz w:val="27"/>
          <w:szCs w:val="27"/>
        </w:rPr>
        <w:t>Раздел  4.</w:t>
      </w:r>
      <w:r w:rsidRPr="00A67A29">
        <w:rPr>
          <w:rFonts w:ascii="Times New Roman" w:hAnsi="Times New Roman" w:cs="Times New Roman"/>
          <w:sz w:val="27"/>
          <w:szCs w:val="27"/>
        </w:rPr>
        <w:t xml:space="preserve"> </w:t>
      </w:r>
      <w:r w:rsidRPr="00A67A29">
        <w:rPr>
          <w:rFonts w:ascii="Times New Roman" w:hAnsi="Times New Roman" w:cs="Times New Roman"/>
          <w:b/>
          <w:sz w:val="27"/>
          <w:szCs w:val="27"/>
        </w:rPr>
        <w:t>Целевые индикаторы программы включающие техники экономические финансовые  и социально –экономические  показатели развития социальной инфраструктуры.</w:t>
      </w:r>
    </w:p>
    <w:p w:rsidR="00A67A29" w:rsidRPr="00A67A29" w:rsidRDefault="00A67A29" w:rsidP="00A67A29">
      <w:pPr>
        <w:pStyle w:val="a6"/>
        <w:jc w:val="center"/>
        <w:rPr>
          <w:rFonts w:ascii="Times New Roman" w:hAnsi="Times New Roman" w:cs="Times New Roman"/>
          <w:b/>
          <w:sz w:val="27"/>
          <w:szCs w:val="27"/>
        </w:rPr>
      </w:pPr>
    </w:p>
    <w:tbl>
      <w:tblPr>
        <w:tblW w:w="9889" w:type="dxa"/>
        <w:tblLayout w:type="fixed"/>
        <w:tblLook w:val="0000"/>
      </w:tblPr>
      <w:tblGrid>
        <w:gridCol w:w="3651"/>
        <w:gridCol w:w="2267"/>
        <w:gridCol w:w="1511"/>
        <w:gridCol w:w="1133"/>
        <w:gridCol w:w="1327"/>
      </w:tblGrid>
      <w:tr w:rsidR="00DF0D97" w:rsidRPr="00A67A29" w:rsidTr="0079519B">
        <w:tc>
          <w:tcPr>
            <w:tcW w:w="36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Наименование индикаторов целей Программы</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ед. измерения  индикаторов целей  Программы</w:t>
            </w:r>
          </w:p>
        </w:tc>
        <w:tc>
          <w:tcPr>
            <w:tcW w:w="3971" w:type="dxa"/>
            <w:gridSpan w:val="3"/>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промежуточные значения индикаторов</w:t>
            </w:r>
          </w:p>
        </w:tc>
      </w:tr>
      <w:tr w:rsidR="00DF0D97" w:rsidRPr="00A67A29" w:rsidTr="0079519B">
        <w:tc>
          <w:tcPr>
            <w:tcW w:w="3651" w:type="dxa"/>
            <w:vMerge/>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2017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2022</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2027</w:t>
            </w:r>
          </w:p>
        </w:tc>
      </w:tr>
      <w:tr w:rsidR="00DF0D97" w:rsidRPr="00A67A29" w:rsidTr="0079519B">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 xml:space="preserve">площадь жилых помещений  введенная в эксплуатацию за год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м</w:t>
            </w:r>
            <w:r w:rsidRPr="00A67A29">
              <w:rPr>
                <w:rFonts w:ascii="Times New Roman" w:hAnsi="Times New Roman" w:cs="Times New Roman"/>
                <w:sz w:val="26"/>
                <w:szCs w:val="26"/>
                <w:vertAlign w:val="superscript"/>
              </w:rPr>
              <w:t>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300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300</w:t>
            </w:r>
          </w:p>
        </w:tc>
      </w:tr>
      <w:tr w:rsidR="00DF0D97" w:rsidRPr="00A67A29" w:rsidTr="0079519B">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доля детей  в возрасте  от 1 до 6 лет (включит.) обеспеченных дошкольными  учреждениями (норматив 70 – 85%)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100%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100%</w:t>
            </w:r>
          </w:p>
        </w:tc>
      </w:tr>
      <w:tr w:rsidR="00DF0D97" w:rsidRPr="00A67A29" w:rsidTr="0079519B">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доля детей школьного возраста обеспеченных  ученическими местами в школе в одну смену</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100%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100%</w:t>
            </w:r>
          </w:p>
        </w:tc>
      </w:tr>
      <w:tr w:rsidR="00DF0D97" w:rsidRPr="00A67A29" w:rsidTr="0079519B">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вместимость   клубов, библиотек, учреждений дополнительного образования  (норматив 150 на 1000 жит.)</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кол-во мест</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150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150</w:t>
            </w:r>
          </w:p>
        </w:tc>
      </w:tr>
      <w:tr w:rsidR="00DF0D97" w:rsidRPr="00A67A29" w:rsidTr="0079519B">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 xml:space="preserve">площадь торговых  предприятий (норматив </w:t>
            </w:r>
            <w:smartTag w:uri="urn:schemas-microsoft-com:office:smarttags" w:element="metricconverter">
              <w:smartTagPr>
                <w:attr w:name="ProductID" w:val="300 м2"/>
              </w:smartTagPr>
              <w:r w:rsidRPr="00A67A29">
                <w:rPr>
                  <w:rFonts w:ascii="Times New Roman" w:hAnsi="Times New Roman" w:cs="Times New Roman"/>
                  <w:sz w:val="26"/>
                  <w:szCs w:val="26"/>
                </w:rPr>
                <w:t>300 м</w:t>
              </w:r>
              <w:r w:rsidRPr="00A67A29">
                <w:rPr>
                  <w:rFonts w:ascii="Times New Roman" w:hAnsi="Times New Roman" w:cs="Times New Roman"/>
                  <w:sz w:val="26"/>
                  <w:szCs w:val="26"/>
                  <w:vertAlign w:val="superscript"/>
                </w:rPr>
                <w:t>2</w:t>
              </w:r>
            </w:smartTag>
            <w:r w:rsidRPr="00A67A29">
              <w:rPr>
                <w:rFonts w:ascii="Times New Roman" w:hAnsi="Times New Roman" w:cs="Times New Roman"/>
                <w:sz w:val="26"/>
                <w:szCs w:val="26"/>
                <w:vertAlign w:val="superscript"/>
              </w:rPr>
              <w:t xml:space="preserve">  </w:t>
            </w:r>
            <w:r w:rsidRPr="00A67A29">
              <w:rPr>
                <w:rFonts w:ascii="Times New Roman" w:hAnsi="Times New Roman" w:cs="Times New Roman"/>
                <w:sz w:val="26"/>
                <w:szCs w:val="26"/>
              </w:rPr>
              <w:t>торговой площади</w:t>
            </w:r>
            <w:r w:rsidRPr="00A67A29">
              <w:rPr>
                <w:rFonts w:ascii="Times New Roman" w:hAnsi="Times New Roman" w:cs="Times New Roman"/>
                <w:sz w:val="26"/>
                <w:szCs w:val="26"/>
                <w:vertAlign w:val="superscript"/>
              </w:rPr>
              <w:t xml:space="preserve"> </w:t>
            </w:r>
            <w:r w:rsidRPr="00A67A29">
              <w:rPr>
                <w:rFonts w:ascii="Times New Roman" w:hAnsi="Times New Roman" w:cs="Times New Roman"/>
                <w:sz w:val="26"/>
                <w:szCs w:val="26"/>
              </w:rPr>
              <w:t>на 1000 жителей</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м</w:t>
            </w:r>
            <w:r w:rsidRPr="00A67A29">
              <w:rPr>
                <w:rFonts w:ascii="Times New Roman" w:hAnsi="Times New Roman" w:cs="Times New Roman"/>
                <w:sz w:val="26"/>
                <w:szCs w:val="26"/>
                <w:vertAlign w:val="superscript"/>
              </w:rPr>
              <w:t>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 xml:space="preserve">110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DF0D97" w:rsidRPr="00A67A29" w:rsidRDefault="00DF0D97" w:rsidP="00DF0D97">
            <w:pPr>
              <w:pStyle w:val="a6"/>
              <w:rPr>
                <w:rFonts w:ascii="Times New Roman" w:hAnsi="Times New Roman" w:cs="Times New Roman"/>
                <w:sz w:val="26"/>
                <w:szCs w:val="26"/>
              </w:rPr>
            </w:pPr>
            <w:r w:rsidRPr="00A67A29">
              <w:rPr>
                <w:rFonts w:ascii="Times New Roman" w:hAnsi="Times New Roman" w:cs="Times New Roman"/>
                <w:sz w:val="26"/>
                <w:szCs w:val="26"/>
              </w:rPr>
              <w:t>-</w:t>
            </w:r>
          </w:p>
        </w:tc>
      </w:tr>
    </w:tbl>
    <w:p w:rsidR="00DF0D97" w:rsidRPr="00DF0D97" w:rsidRDefault="00DF0D97" w:rsidP="00DF0D97">
      <w:pPr>
        <w:pStyle w:val="a6"/>
        <w:rPr>
          <w:rFonts w:ascii="Times New Roman" w:hAnsi="Times New Roman" w:cs="Times New Roman"/>
          <w:sz w:val="28"/>
          <w:szCs w:val="28"/>
        </w:rPr>
      </w:pPr>
    </w:p>
    <w:p w:rsidR="00DF0D97" w:rsidRPr="00A67A29" w:rsidRDefault="00DF0D97" w:rsidP="00A67A29">
      <w:pPr>
        <w:pStyle w:val="a6"/>
        <w:jc w:val="center"/>
        <w:rPr>
          <w:rFonts w:ascii="Times New Roman" w:hAnsi="Times New Roman" w:cs="Times New Roman"/>
          <w:b/>
          <w:sz w:val="27"/>
          <w:szCs w:val="27"/>
        </w:rPr>
      </w:pPr>
      <w:r w:rsidRPr="00A67A29">
        <w:rPr>
          <w:rFonts w:ascii="Times New Roman" w:hAnsi="Times New Roman" w:cs="Times New Roman"/>
          <w:b/>
          <w:sz w:val="27"/>
          <w:szCs w:val="27"/>
        </w:rPr>
        <w:t>Раздел  5. Оценка эффективности мероприятий (инвестиционных проектов) по проектированию, строительству реконструкции  объектов  социальной  инфраструктуры сельсовета.</w:t>
      </w:r>
    </w:p>
    <w:p w:rsidR="00DF0D97" w:rsidRPr="00DF0D97" w:rsidRDefault="00DF0D97" w:rsidP="00DF0D97">
      <w:pPr>
        <w:pStyle w:val="a6"/>
        <w:rPr>
          <w:rFonts w:ascii="Times New Roman" w:hAnsi="Times New Roman" w:cs="Times New Roman"/>
          <w:b/>
          <w:sz w:val="28"/>
          <w:szCs w:val="28"/>
        </w:rPr>
      </w:pP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позволит достичь следующих показателей комплексного развития социальной инфраструктуры сельсовета:</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За период осуществления Программы будет создана база для развития сельсовета, что позволит  ей достичь высокого уровня социально-экономического развития.</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lastRenderedPageBreak/>
        <w:t>Улучшение культурно – досуговой деятельности будет способствовать  формированию здорового образа жизни среди населения, позволит приобщить широкие слои населению  к культурно – историческому наследию.</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xml:space="preserve">  Основным результатом реализации  Комплексной Программы является  повышение качества жизни населения, улучшения качества услуг, оказываемых  учреждениями социальной инфраструктуры.</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Оценка эффективности мероприятий Программы проводится  ответственным исполнителем  - специалистом (бухгалтером) администрации  муниципального образования Чапаевского сельсовета.</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Ответственный исполнитель Программы в срок ежегодно до 1 июля, предоставляет  главе  администрации муниципального образования Чапаевского сельсовета отчет, который должен содержать:</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значения целевых показателей (индикаторов) Программы на дату завершения обозначенного периода;</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отчеты о выполнении мероприятий Программы (отдельно по каждому мероприятию, запланированному на указанный период)</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Отчет о выполнении должен содержать:</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наименование ответственного исполнителя;</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краткое описание произведенных работ по выполнению мероприятия и их результатов;</w:t>
      </w:r>
    </w:p>
    <w:p w:rsidR="00DF0D97" w:rsidRPr="00A67A29"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 сумму освоенных на выполнение мероприятия финансовых средств.</w:t>
      </w:r>
    </w:p>
    <w:p w:rsidR="00DF0D97" w:rsidRDefault="00DF0D97" w:rsidP="00A67A29">
      <w:pPr>
        <w:pStyle w:val="a6"/>
        <w:jc w:val="both"/>
        <w:rPr>
          <w:rFonts w:ascii="Times New Roman" w:hAnsi="Times New Roman" w:cs="Times New Roman"/>
          <w:sz w:val="27"/>
          <w:szCs w:val="27"/>
        </w:rPr>
      </w:pPr>
      <w:r w:rsidRPr="00A67A29">
        <w:rPr>
          <w:rFonts w:ascii="Times New Roman" w:hAnsi="Times New Roman" w:cs="Times New Roman"/>
          <w:sz w:val="27"/>
          <w:szCs w:val="27"/>
        </w:rPr>
        <w:t>На основе предоставленного ответственным исполнителем  Программы отчета об исполнении этапа Программы  и  оценки эффективности выполнения мероприятий Программы по факту достижения значений целевых показателей (индикаторов) программы и полноты освоения запланированных финансовых средств,  главой администрации сельсовета принимается решение о целесообразности проведения дальнейших этапов  Программы.</w:t>
      </w:r>
    </w:p>
    <w:p w:rsidR="00A67A29" w:rsidRPr="00A67A29" w:rsidRDefault="00A67A29" w:rsidP="00A67A29">
      <w:pPr>
        <w:pStyle w:val="a6"/>
        <w:jc w:val="both"/>
        <w:rPr>
          <w:rFonts w:ascii="Times New Roman" w:hAnsi="Times New Roman" w:cs="Times New Roman"/>
          <w:sz w:val="27"/>
          <w:szCs w:val="27"/>
        </w:rPr>
      </w:pPr>
    </w:p>
    <w:p w:rsidR="00DF0D97" w:rsidRDefault="00DF0D97" w:rsidP="00A67A29">
      <w:pPr>
        <w:pStyle w:val="a6"/>
        <w:jc w:val="center"/>
        <w:rPr>
          <w:rFonts w:ascii="Times New Roman" w:hAnsi="Times New Roman" w:cs="Times New Roman"/>
          <w:b/>
          <w:sz w:val="27"/>
          <w:szCs w:val="27"/>
        </w:rPr>
      </w:pPr>
      <w:r w:rsidRPr="009C79A2">
        <w:rPr>
          <w:rFonts w:ascii="Times New Roman" w:hAnsi="Times New Roman" w:cs="Times New Roman"/>
          <w:b/>
          <w:sz w:val="27"/>
          <w:szCs w:val="27"/>
        </w:rPr>
        <w:t>Раздел  6. Предложения по совершенствованию нормативно –правового и  информационного обеспечения.</w:t>
      </w:r>
    </w:p>
    <w:p w:rsidR="009C79A2" w:rsidRPr="009C79A2" w:rsidRDefault="009C79A2" w:rsidP="00A67A29">
      <w:pPr>
        <w:pStyle w:val="a6"/>
        <w:jc w:val="center"/>
        <w:rPr>
          <w:rFonts w:ascii="Times New Roman" w:hAnsi="Times New Roman" w:cs="Times New Roman"/>
          <w:b/>
          <w:sz w:val="27"/>
          <w:szCs w:val="27"/>
        </w:rPr>
      </w:pP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1.Использование  Генерального плана  МО Чапаевского сельсовета при составлении реализации.</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2. Участие  в областных  и муниципальных целевых программ, реализация  которых  предусмотрена  в  средн</w:t>
      </w:r>
      <w:proofErr w:type="gramStart"/>
      <w:r w:rsidRPr="009C79A2">
        <w:rPr>
          <w:rFonts w:ascii="Times New Roman" w:hAnsi="Times New Roman" w:cs="Times New Roman"/>
          <w:sz w:val="27"/>
          <w:szCs w:val="27"/>
        </w:rPr>
        <w:t>е-</w:t>
      </w:r>
      <w:proofErr w:type="gramEnd"/>
      <w:r w:rsidRPr="009C79A2">
        <w:rPr>
          <w:rFonts w:ascii="Times New Roman" w:hAnsi="Times New Roman" w:cs="Times New Roman"/>
          <w:sz w:val="27"/>
          <w:szCs w:val="27"/>
        </w:rPr>
        <w:t xml:space="preserve"> срочной перспективе.</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3. Проведение   комплекса  мероприятий  нормативно – правового, организационного   характера, направленных  на повышение качества жизни населения сельсовета подготовка и проведение  инвестиционных программ.</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4. Подготовка  проектов нормативн</w:t>
      </w:r>
      <w:proofErr w:type="gramStart"/>
      <w:r w:rsidRPr="009C79A2">
        <w:rPr>
          <w:rFonts w:ascii="Times New Roman" w:hAnsi="Times New Roman" w:cs="Times New Roman"/>
          <w:sz w:val="27"/>
          <w:szCs w:val="27"/>
        </w:rPr>
        <w:t>о-</w:t>
      </w:r>
      <w:proofErr w:type="gramEnd"/>
      <w:r w:rsidRPr="009C79A2">
        <w:rPr>
          <w:rFonts w:ascii="Times New Roman" w:hAnsi="Times New Roman" w:cs="Times New Roman"/>
          <w:sz w:val="27"/>
          <w:szCs w:val="27"/>
        </w:rPr>
        <w:t xml:space="preserve"> концессионных соглашений.</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 xml:space="preserve">5. </w:t>
      </w:r>
      <w:proofErr w:type="gramStart"/>
      <w:r w:rsidRPr="009C79A2">
        <w:rPr>
          <w:rFonts w:ascii="Times New Roman" w:hAnsi="Times New Roman" w:cs="Times New Roman"/>
          <w:sz w:val="27"/>
          <w:szCs w:val="27"/>
        </w:rPr>
        <w:t>Подготовка проектов  нормативных правовых актов по подведомственных  сфере по соответствующим разделам Программы.</w:t>
      </w:r>
      <w:proofErr w:type="gramEnd"/>
    </w:p>
    <w:p w:rsidR="00DF0D97" w:rsidRPr="009C79A2" w:rsidRDefault="00DF0D97" w:rsidP="009C79A2">
      <w:pPr>
        <w:pStyle w:val="a6"/>
        <w:jc w:val="both"/>
        <w:rPr>
          <w:rFonts w:ascii="Times New Roman" w:hAnsi="Times New Roman" w:cs="Times New Roman"/>
          <w:b/>
          <w:sz w:val="27"/>
          <w:szCs w:val="27"/>
        </w:rPr>
      </w:pPr>
      <w:r w:rsidRPr="009C79A2">
        <w:rPr>
          <w:rFonts w:ascii="Times New Roman" w:hAnsi="Times New Roman" w:cs="Times New Roman"/>
          <w:sz w:val="27"/>
          <w:szCs w:val="27"/>
        </w:rPr>
        <w:t xml:space="preserve">6. Размещение на  официальном сайте сельсовета  в  информационно -  телекоммуникационных   сети  «Интернет» и опубликованию  в </w:t>
      </w:r>
      <w:proofErr w:type="gramStart"/>
      <w:r w:rsidRPr="009C79A2">
        <w:rPr>
          <w:rFonts w:ascii="Times New Roman" w:hAnsi="Times New Roman" w:cs="Times New Roman"/>
          <w:sz w:val="27"/>
          <w:szCs w:val="27"/>
        </w:rPr>
        <w:t>порядке</w:t>
      </w:r>
      <w:proofErr w:type="gramEnd"/>
      <w:r w:rsidRPr="009C79A2">
        <w:rPr>
          <w:rFonts w:ascii="Times New Roman" w:hAnsi="Times New Roman" w:cs="Times New Roman"/>
          <w:sz w:val="27"/>
          <w:szCs w:val="27"/>
        </w:rPr>
        <w:t xml:space="preserve"> установленном для  официального  опубликования муниципальных правовых актов.</w:t>
      </w:r>
    </w:p>
    <w:p w:rsidR="00DF0D97" w:rsidRPr="009C79A2" w:rsidRDefault="00DF0D97" w:rsidP="009C79A2">
      <w:pPr>
        <w:pStyle w:val="a6"/>
        <w:jc w:val="both"/>
        <w:rPr>
          <w:rFonts w:ascii="Times New Roman" w:hAnsi="Times New Roman" w:cs="Times New Roman"/>
          <w:b/>
          <w:sz w:val="27"/>
          <w:szCs w:val="27"/>
        </w:rPr>
      </w:pPr>
    </w:p>
    <w:p w:rsidR="00DF0D97" w:rsidRPr="009C79A2" w:rsidRDefault="00DF0D97" w:rsidP="009C79A2">
      <w:pPr>
        <w:pStyle w:val="a6"/>
        <w:jc w:val="center"/>
        <w:rPr>
          <w:rFonts w:ascii="Times New Roman" w:hAnsi="Times New Roman" w:cs="Times New Roman"/>
          <w:b/>
          <w:sz w:val="27"/>
          <w:szCs w:val="27"/>
        </w:rPr>
      </w:pPr>
      <w:r w:rsidRPr="009C79A2">
        <w:rPr>
          <w:rFonts w:ascii="Times New Roman" w:hAnsi="Times New Roman" w:cs="Times New Roman"/>
          <w:b/>
          <w:sz w:val="27"/>
          <w:szCs w:val="27"/>
        </w:rPr>
        <w:lastRenderedPageBreak/>
        <w:t>Раздел  7. Организация контроля за реализацией Программы.</w:t>
      </w:r>
    </w:p>
    <w:p w:rsidR="00DF0D97" w:rsidRPr="009C79A2" w:rsidRDefault="00DF0D97" w:rsidP="00DF0D97">
      <w:pPr>
        <w:pStyle w:val="a6"/>
        <w:rPr>
          <w:rFonts w:ascii="Times New Roman" w:hAnsi="Times New Roman" w:cs="Times New Roman"/>
          <w:b/>
          <w:sz w:val="27"/>
          <w:szCs w:val="27"/>
        </w:rPr>
      </w:pP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Общее руководство  Программой  осуществляет Глава  сельсовета, в функции которого в рамках  реализации Программы входит:</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 определение  приоритетов, постановка оперативных  и краткосрочных целей Программы;</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 утверждение Программы  комплексного развития социальной инфраструктуры сельсовета;</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 xml:space="preserve">- </w:t>
      </w:r>
      <w:proofErr w:type="gramStart"/>
      <w:r w:rsidRPr="009C79A2">
        <w:rPr>
          <w:rFonts w:ascii="Times New Roman" w:hAnsi="Times New Roman" w:cs="Times New Roman"/>
          <w:sz w:val="27"/>
          <w:szCs w:val="27"/>
        </w:rPr>
        <w:t>контроль за</w:t>
      </w:r>
      <w:proofErr w:type="gramEnd"/>
      <w:r w:rsidRPr="009C79A2">
        <w:rPr>
          <w:rFonts w:ascii="Times New Roman" w:hAnsi="Times New Roman" w:cs="Times New Roman"/>
          <w:sz w:val="27"/>
          <w:szCs w:val="27"/>
        </w:rPr>
        <w:t xml:space="preserve"> ходом реализации программы социальной инфраструктуры  сельсовета;</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  рассмотрение и утверждение предложений, связанных с корректировкой сроков, исполнителей и объемов ресурсов по мероприятиям Программы;</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 утверждение  проектов  программ сельсовета по приоритетным направлениям  Программы.</w:t>
      </w:r>
    </w:p>
    <w:p w:rsidR="00DF0D97" w:rsidRPr="009C79A2" w:rsidRDefault="00DF0D97" w:rsidP="00DF0D97">
      <w:pPr>
        <w:pStyle w:val="a6"/>
        <w:rPr>
          <w:rFonts w:ascii="Times New Roman" w:hAnsi="Times New Roman" w:cs="Times New Roman"/>
          <w:sz w:val="27"/>
          <w:szCs w:val="27"/>
        </w:rPr>
      </w:pPr>
    </w:p>
    <w:p w:rsidR="00DF0D97" w:rsidRPr="009C79A2" w:rsidRDefault="00DF0D97" w:rsidP="009C79A2">
      <w:pPr>
        <w:pStyle w:val="a6"/>
        <w:jc w:val="center"/>
        <w:rPr>
          <w:rFonts w:ascii="Times New Roman" w:hAnsi="Times New Roman" w:cs="Times New Roman"/>
          <w:b/>
          <w:sz w:val="27"/>
          <w:szCs w:val="27"/>
        </w:rPr>
      </w:pPr>
      <w:r w:rsidRPr="009C79A2">
        <w:rPr>
          <w:rFonts w:ascii="Times New Roman" w:hAnsi="Times New Roman" w:cs="Times New Roman"/>
          <w:b/>
          <w:sz w:val="27"/>
          <w:szCs w:val="27"/>
        </w:rPr>
        <w:t>Раздел 8. Сроки  подготовки  отчетов  об исполнении программы.</w:t>
      </w:r>
    </w:p>
    <w:p w:rsidR="00DF0D97" w:rsidRPr="009C79A2" w:rsidRDefault="00DF0D97" w:rsidP="00DF0D97">
      <w:pPr>
        <w:pStyle w:val="a6"/>
        <w:rPr>
          <w:rFonts w:ascii="Times New Roman" w:hAnsi="Times New Roman" w:cs="Times New Roman"/>
          <w:b/>
          <w:sz w:val="27"/>
          <w:szCs w:val="27"/>
        </w:rPr>
      </w:pP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  Отчеты и учет по реализации  мероприятий  программы осуществляет специалис</w:t>
      </w:r>
      <w:proofErr w:type="gramStart"/>
      <w:r w:rsidRPr="009C79A2">
        <w:rPr>
          <w:rFonts w:ascii="Times New Roman" w:hAnsi="Times New Roman" w:cs="Times New Roman"/>
          <w:sz w:val="27"/>
          <w:szCs w:val="27"/>
        </w:rPr>
        <w:t>т-</w:t>
      </w:r>
      <w:proofErr w:type="gramEnd"/>
      <w:r w:rsidRPr="009C79A2">
        <w:rPr>
          <w:rFonts w:ascii="Times New Roman" w:hAnsi="Times New Roman" w:cs="Times New Roman"/>
          <w:sz w:val="27"/>
          <w:szCs w:val="27"/>
        </w:rPr>
        <w:t xml:space="preserve"> бухгалтер  администрации сельсовета. </w:t>
      </w:r>
    </w:p>
    <w:p w:rsidR="00DF0D97" w:rsidRPr="009C79A2" w:rsidRDefault="00DF0D97" w:rsidP="009C79A2">
      <w:pPr>
        <w:pStyle w:val="a6"/>
        <w:jc w:val="both"/>
        <w:rPr>
          <w:rFonts w:ascii="Times New Roman" w:hAnsi="Times New Roman" w:cs="Times New Roman"/>
          <w:sz w:val="27"/>
          <w:szCs w:val="27"/>
        </w:rPr>
      </w:pPr>
      <w:r w:rsidRPr="009C79A2">
        <w:rPr>
          <w:rFonts w:ascii="Times New Roman" w:hAnsi="Times New Roman" w:cs="Times New Roman"/>
          <w:sz w:val="27"/>
          <w:szCs w:val="27"/>
        </w:rPr>
        <w:t>- Ответственный исполнитель обязан подготовить отчет о ходе реализации программы до 01 июля и 31 декабря текущего года.</w:t>
      </w:r>
    </w:p>
    <w:p w:rsidR="00DF0D97" w:rsidRPr="00DF0D97" w:rsidRDefault="00DF0D97" w:rsidP="00DF0D9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p w:rsidR="00874B46" w:rsidRDefault="00874B46" w:rsidP="00694857">
      <w:pPr>
        <w:pStyle w:val="a6"/>
        <w:rPr>
          <w:rFonts w:ascii="Times New Roman" w:hAnsi="Times New Roman" w:cs="Times New Roman"/>
          <w:sz w:val="28"/>
          <w:szCs w:val="28"/>
        </w:rPr>
      </w:pPr>
    </w:p>
    <w:sectPr w:rsidR="00874B46" w:rsidSect="003113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D2" w:rsidRDefault="006C0ED2" w:rsidP="00D17E04">
      <w:pPr>
        <w:spacing w:after="0" w:line="240" w:lineRule="auto"/>
      </w:pPr>
      <w:r>
        <w:separator/>
      </w:r>
    </w:p>
  </w:endnote>
  <w:endnote w:type="continuationSeparator" w:id="0">
    <w:p w:rsidR="006C0ED2" w:rsidRDefault="006C0ED2" w:rsidP="00D17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D2" w:rsidRDefault="006C0ED2" w:rsidP="00D17E04">
      <w:pPr>
        <w:spacing w:after="0" w:line="240" w:lineRule="auto"/>
      </w:pPr>
      <w:r>
        <w:separator/>
      </w:r>
    </w:p>
  </w:footnote>
  <w:footnote w:type="continuationSeparator" w:id="0">
    <w:p w:rsidR="006C0ED2" w:rsidRDefault="006C0ED2" w:rsidP="00D17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B24A58"/>
    <w:multiLevelType w:val="hybridMultilevel"/>
    <w:tmpl w:val="644E667E"/>
    <w:lvl w:ilvl="0" w:tplc="0419000F">
      <w:start w:val="1"/>
      <w:numFmt w:val="decimal"/>
      <w:lvlText w:val="%1."/>
      <w:lvlJc w:val="left"/>
      <w:pPr>
        <w:ind w:left="629" w:hanging="360"/>
      </w:p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2">
    <w:nsid w:val="04F67C51"/>
    <w:multiLevelType w:val="hybridMultilevel"/>
    <w:tmpl w:val="D14AB03E"/>
    <w:lvl w:ilvl="0" w:tplc="CD8041C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A00D98"/>
    <w:multiLevelType w:val="hybridMultilevel"/>
    <w:tmpl w:val="0706C8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3B7C2C"/>
    <w:multiLevelType w:val="hybridMultilevel"/>
    <w:tmpl w:val="41826F1C"/>
    <w:lvl w:ilvl="0" w:tplc="0419000F">
      <w:start w:val="1"/>
      <w:numFmt w:val="decimal"/>
      <w:lvlText w:val="%1."/>
      <w:lvlJc w:val="left"/>
      <w:pPr>
        <w:ind w:left="1146"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5">
    <w:nsid w:val="1B414BA5"/>
    <w:multiLevelType w:val="hybridMultilevel"/>
    <w:tmpl w:val="66F06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22C80"/>
    <w:multiLevelType w:val="hybridMultilevel"/>
    <w:tmpl w:val="E488B0A8"/>
    <w:lvl w:ilvl="0" w:tplc="00000056">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A2F1D97"/>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4857"/>
    <w:rsid w:val="00037F98"/>
    <w:rsid w:val="000B43A0"/>
    <w:rsid w:val="000C61A3"/>
    <w:rsid w:val="001234CE"/>
    <w:rsid w:val="001400BC"/>
    <w:rsid w:val="002651BF"/>
    <w:rsid w:val="0030181D"/>
    <w:rsid w:val="0031137B"/>
    <w:rsid w:val="0033229D"/>
    <w:rsid w:val="003919AB"/>
    <w:rsid w:val="003E0829"/>
    <w:rsid w:val="003F23D7"/>
    <w:rsid w:val="00404E17"/>
    <w:rsid w:val="004911C4"/>
    <w:rsid w:val="00550F78"/>
    <w:rsid w:val="005711B2"/>
    <w:rsid w:val="005E1A78"/>
    <w:rsid w:val="00642ED9"/>
    <w:rsid w:val="00694857"/>
    <w:rsid w:val="006A1811"/>
    <w:rsid w:val="006C0ED2"/>
    <w:rsid w:val="007227C0"/>
    <w:rsid w:val="007377E3"/>
    <w:rsid w:val="007565B2"/>
    <w:rsid w:val="007974FD"/>
    <w:rsid w:val="007D2FEE"/>
    <w:rsid w:val="007D4EBA"/>
    <w:rsid w:val="007F4400"/>
    <w:rsid w:val="00830F0A"/>
    <w:rsid w:val="0083239F"/>
    <w:rsid w:val="00874B46"/>
    <w:rsid w:val="008A168C"/>
    <w:rsid w:val="00930116"/>
    <w:rsid w:val="00996D16"/>
    <w:rsid w:val="009C79A2"/>
    <w:rsid w:val="009E5BEB"/>
    <w:rsid w:val="009F1BDC"/>
    <w:rsid w:val="00A5385E"/>
    <w:rsid w:val="00A67A29"/>
    <w:rsid w:val="00A743B5"/>
    <w:rsid w:val="00A80899"/>
    <w:rsid w:val="00A91592"/>
    <w:rsid w:val="00B151D8"/>
    <w:rsid w:val="00B55FA1"/>
    <w:rsid w:val="00B62037"/>
    <w:rsid w:val="00BE3794"/>
    <w:rsid w:val="00C603C7"/>
    <w:rsid w:val="00CD25A4"/>
    <w:rsid w:val="00D1107E"/>
    <w:rsid w:val="00D17E04"/>
    <w:rsid w:val="00D351CB"/>
    <w:rsid w:val="00D81CB9"/>
    <w:rsid w:val="00D84476"/>
    <w:rsid w:val="00D92A45"/>
    <w:rsid w:val="00DF0D97"/>
    <w:rsid w:val="00E9362F"/>
    <w:rsid w:val="00EC0F98"/>
    <w:rsid w:val="00ED3745"/>
    <w:rsid w:val="00EE5357"/>
    <w:rsid w:val="00EF21E7"/>
    <w:rsid w:val="00F14074"/>
    <w:rsid w:val="00F63E00"/>
    <w:rsid w:val="00FA2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57"/>
  </w:style>
  <w:style w:type="paragraph" w:styleId="1">
    <w:name w:val="heading 1"/>
    <w:basedOn w:val="a"/>
    <w:next w:val="a"/>
    <w:link w:val="10"/>
    <w:uiPriority w:val="9"/>
    <w:qFormat/>
    <w:rsid w:val="00694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94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94857"/>
    <w:rPr>
      <w:rFonts w:asciiTheme="majorHAnsi" w:eastAsiaTheme="majorEastAsia" w:hAnsiTheme="majorHAnsi" w:cstheme="majorBidi"/>
      <w:b/>
      <w:bCs/>
      <w:color w:val="4F81BD" w:themeColor="accent1"/>
    </w:rPr>
  </w:style>
  <w:style w:type="paragraph" w:styleId="2">
    <w:name w:val="Body Text Indent 2"/>
    <w:basedOn w:val="a"/>
    <w:link w:val="20"/>
    <w:rsid w:val="00694857"/>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94857"/>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locked/>
    <w:rsid w:val="00694857"/>
    <w:rPr>
      <w:rFonts w:ascii="Times New Roman" w:eastAsia="Times New Roman" w:hAnsi="Times New Roman" w:cs="Times New Roman"/>
      <w:sz w:val="20"/>
      <w:szCs w:val="20"/>
      <w:lang w:eastAsia="ru-RU"/>
    </w:rPr>
  </w:style>
  <w:style w:type="paragraph" w:styleId="a4">
    <w:name w:val="header"/>
    <w:basedOn w:val="a"/>
    <w:link w:val="a3"/>
    <w:rsid w:val="006948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uiPriority w:val="99"/>
    <w:semiHidden/>
    <w:rsid w:val="00694857"/>
  </w:style>
  <w:style w:type="character" w:customStyle="1" w:styleId="10">
    <w:name w:val="Заголовок 1 Знак"/>
    <w:basedOn w:val="a0"/>
    <w:link w:val="1"/>
    <w:uiPriority w:val="9"/>
    <w:rsid w:val="00694857"/>
    <w:rPr>
      <w:rFonts w:asciiTheme="majorHAnsi" w:eastAsiaTheme="majorEastAsia" w:hAnsiTheme="majorHAnsi" w:cstheme="majorBidi"/>
      <w:b/>
      <w:bCs/>
      <w:color w:val="365F91" w:themeColor="accent1" w:themeShade="BF"/>
      <w:sz w:val="28"/>
      <w:szCs w:val="28"/>
    </w:rPr>
  </w:style>
  <w:style w:type="character" w:customStyle="1" w:styleId="a5">
    <w:name w:val="Без интервала Знак"/>
    <w:link w:val="a6"/>
    <w:locked/>
    <w:rsid w:val="00694857"/>
    <w:rPr>
      <w:rFonts w:ascii="Calibri" w:eastAsia="Calibri" w:hAnsi="Calibri" w:cs="Calibri"/>
    </w:rPr>
  </w:style>
  <w:style w:type="paragraph" w:styleId="a6">
    <w:name w:val="No Spacing"/>
    <w:link w:val="a5"/>
    <w:qFormat/>
    <w:rsid w:val="00694857"/>
    <w:pPr>
      <w:spacing w:after="0" w:line="240" w:lineRule="auto"/>
    </w:pPr>
    <w:rPr>
      <w:rFonts w:ascii="Calibri" w:eastAsia="Calibri" w:hAnsi="Calibri" w:cs="Calibri"/>
    </w:rPr>
  </w:style>
  <w:style w:type="paragraph" w:styleId="a7">
    <w:name w:val="List Paragraph"/>
    <w:basedOn w:val="a"/>
    <w:uiPriority w:val="34"/>
    <w:qFormat/>
    <w:rsid w:val="005E1A78"/>
    <w:pPr>
      <w:ind w:left="720"/>
      <w:contextualSpacing/>
    </w:pPr>
  </w:style>
  <w:style w:type="paragraph" w:styleId="a8">
    <w:name w:val="Balloon Text"/>
    <w:basedOn w:val="a"/>
    <w:link w:val="a9"/>
    <w:uiPriority w:val="99"/>
    <w:semiHidden/>
    <w:unhideWhenUsed/>
    <w:rsid w:val="004911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1C4"/>
    <w:rPr>
      <w:rFonts w:ascii="Tahoma" w:hAnsi="Tahoma" w:cs="Tahoma"/>
      <w:sz w:val="16"/>
      <w:szCs w:val="16"/>
    </w:rPr>
  </w:style>
  <w:style w:type="paragraph" w:customStyle="1" w:styleId="Style11">
    <w:name w:val="Style11"/>
    <w:basedOn w:val="a"/>
    <w:uiPriority w:val="99"/>
    <w:rsid w:val="00A91592"/>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915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91592"/>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91592"/>
    <w:rPr>
      <w:rFonts w:ascii="Times New Roman" w:hAnsi="Times New Roman" w:cs="Times New Roman"/>
      <w:b/>
      <w:bCs/>
      <w:color w:val="000000"/>
      <w:sz w:val="22"/>
      <w:szCs w:val="22"/>
    </w:rPr>
  </w:style>
  <w:style w:type="character" w:customStyle="1" w:styleId="FontStyle20">
    <w:name w:val="Font Style20"/>
    <w:basedOn w:val="a0"/>
    <w:uiPriority w:val="99"/>
    <w:rsid w:val="00A91592"/>
    <w:rPr>
      <w:rFonts w:ascii="Times New Roman" w:hAnsi="Times New Roman" w:cs="Times New Roman"/>
      <w:color w:val="000000"/>
      <w:sz w:val="22"/>
      <w:szCs w:val="22"/>
    </w:rPr>
  </w:style>
  <w:style w:type="paragraph" w:styleId="aa">
    <w:name w:val="Body Text"/>
    <w:basedOn w:val="a"/>
    <w:link w:val="ab"/>
    <w:uiPriority w:val="99"/>
    <w:semiHidden/>
    <w:unhideWhenUsed/>
    <w:rsid w:val="007377E3"/>
    <w:pPr>
      <w:spacing w:after="120"/>
    </w:pPr>
  </w:style>
  <w:style w:type="character" w:customStyle="1" w:styleId="ab">
    <w:name w:val="Основной текст Знак"/>
    <w:basedOn w:val="a0"/>
    <w:link w:val="aa"/>
    <w:uiPriority w:val="99"/>
    <w:semiHidden/>
    <w:rsid w:val="007377E3"/>
  </w:style>
  <w:style w:type="paragraph" w:styleId="ac">
    <w:name w:val="Body Text Indent"/>
    <w:basedOn w:val="a"/>
    <w:link w:val="ad"/>
    <w:uiPriority w:val="99"/>
    <w:semiHidden/>
    <w:unhideWhenUsed/>
    <w:rsid w:val="007377E3"/>
    <w:pPr>
      <w:spacing w:after="120"/>
      <w:ind w:left="283"/>
    </w:pPr>
  </w:style>
  <w:style w:type="character" w:customStyle="1" w:styleId="ad">
    <w:name w:val="Основной текст с отступом Знак"/>
    <w:basedOn w:val="a0"/>
    <w:link w:val="ac"/>
    <w:uiPriority w:val="99"/>
    <w:semiHidden/>
    <w:rsid w:val="007377E3"/>
  </w:style>
  <w:style w:type="paragraph" w:styleId="31">
    <w:name w:val="Body Text 3"/>
    <w:basedOn w:val="a"/>
    <w:link w:val="32"/>
    <w:unhideWhenUsed/>
    <w:rsid w:val="00DF0D97"/>
    <w:pPr>
      <w:spacing w:after="120"/>
    </w:pPr>
    <w:rPr>
      <w:sz w:val="16"/>
      <w:szCs w:val="16"/>
    </w:rPr>
  </w:style>
  <w:style w:type="character" w:customStyle="1" w:styleId="32">
    <w:name w:val="Основной текст 3 Знак"/>
    <w:basedOn w:val="a0"/>
    <w:link w:val="31"/>
    <w:rsid w:val="00DF0D97"/>
    <w:rPr>
      <w:sz w:val="16"/>
      <w:szCs w:val="16"/>
    </w:rPr>
  </w:style>
  <w:style w:type="paragraph" w:customStyle="1" w:styleId="12">
    <w:name w:val="Обычный (веб)1"/>
    <w:basedOn w:val="a"/>
    <w:rsid w:val="00DF0D97"/>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Title">
    <w:name w:val="ConsTitle"/>
    <w:rsid w:val="00DF0D97"/>
    <w:pPr>
      <w:widowControl w:val="0"/>
      <w:suppressAutoHyphens/>
      <w:autoSpaceDE w:val="0"/>
      <w:spacing w:after="0" w:line="240" w:lineRule="auto"/>
      <w:ind w:right="19772"/>
    </w:pPr>
    <w:rPr>
      <w:rFonts w:ascii="Arial" w:eastAsia="Arial" w:hAnsi="Arial" w:cs="Arial"/>
      <w:b/>
      <w:bCs/>
      <w:lang w:eastAsia="ar-SA"/>
    </w:rPr>
  </w:style>
  <w:style w:type="paragraph" w:styleId="ae">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f"/>
    <w:rsid w:val="00DF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e"/>
    <w:locked/>
    <w:rsid w:val="00DF0D97"/>
    <w:rPr>
      <w:rFonts w:ascii="Times New Roman" w:eastAsia="Times New Roman" w:hAnsi="Times New Roman" w:cs="Times New Roman"/>
      <w:sz w:val="24"/>
      <w:szCs w:val="24"/>
    </w:rPr>
  </w:style>
  <w:style w:type="character" w:styleId="af0">
    <w:name w:val="Hyperlink"/>
    <w:basedOn w:val="a0"/>
    <w:uiPriority w:val="99"/>
    <w:unhideWhenUsed/>
    <w:rsid w:val="00D17E04"/>
    <w:rPr>
      <w:color w:val="0000FF" w:themeColor="hyperlink"/>
      <w:u w:val="single"/>
    </w:rPr>
  </w:style>
  <w:style w:type="paragraph" w:styleId="af1">
    <w:name w:val="footer"/>
    <w:basedOn w:val="a"/>
    <w:link w:val="af2"/>
    <w:uiPriority w:val="99"/>
    <w:semiHidden/>
    <w:unhideWhenUsed/>
    <w:rsid w:val="00D17E0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D17E04"/>
  </w:style>
</w:styles>
</file>

<file path=word/webSettings.xml><?xml version="1.0" encoding="utf-8"?>
<w:webSettings xmlns:r="http://schemas.openxmlformats.org/officeDocument/2006/relationships" xmlns:w="http://schemas.openxmlformats.org/wordprocessingml/2006/main">
  <w:divs>
    <w:div w:id="13795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gradostroitelnaya-deyatelnost-chapaevskogo-selsove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D1A8-BAE2-4335-B19D-6D9C8A0E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cp:revision>
  <cp:lastPrinted>2017-07-25T09:34:00Z</cp:lastPrinted>
  <dcterms:created xsi:type="dcterms:W3CDTF">2017-07-18T11:04:00Z</dcterms:created>
  <dcterms:modified xsi:type="dcterms:W3CDTF">2017-07-25T09:37:00Z</dcterms:modified>
</cp:coreProperties>
</file>